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3EB" w:rsidRPr="00A65D28" w:rsidRDefault="005D23EB" w:rsidP="008671BA">
      <w:pPr>
        <w:spacing w:before="120" w:line="276" w:lineRule="auto"/>
        <w:ind w:firstLine="357"/>
        <w:jc w:val="center"/>
        <w:rPr>
          <w:rFonts w:asciiTheme="majorHAnsi" w:hAnsiTheme="majorHAnsi" w:cs="Arial"/>
          <w:lang w:val="en-GB"/>
        </w:rPr>
      </w:pPr>
      <w:bookmarkStart w:id="0" w:name="_Toc181708547"/>
      <w:r w:rsidRPr="00A65D28">
        <w:rPr>
          <w:rFonts w:asciiTheme="majorHAnsi" w:hAnsiTheme="majorHAnsi" w:cs="Arial"/>
          <w:b/>
          <w:lang w:val="en-GB"/>
        </w:rPr>
        <w:t>COURSE OUTLINE</w:t>
      </w:r>
    </w:p>
    <w:p w:rsidR="005D23EB" w:rsidRPr="00A65D28" w:rsidRDefault="005D23EB" w:rsidP="008671BA">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A65D28">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5D23EB" w:rsidRPr="00A65D28" w:rsidTr="00C822F5">
        <w:tc>
          <w:tcPr>
            <w:tcW w:w="3205" w:type="dxa"/>
            <w:shd w:val="clear" w:color="auto" w:fill="DDD9C3"/>
          </w:tcPr>
          <w:p w:rsidR="005D23EB" w:rsidRPr="00A65D28" w:rsidRDefault="005D23EB" w:rsidP="00C822F5">
            <w:pPr>
              <w:jc w:val="right"/>
              <w:rPr>
                <w:rFonts w:asciiTheme="majorHAnsi" w:hAnsiTheme="majorHAnsi" w:cs="Arial"/>
                <w:b/>
                <w:sz w:val="20"/>
                <w:szCs w:val="20"/>
                <w:lang w:val="en-GB"/>
              </w:rPr>
            </w:pPr>
            <w:r w:rsidRPr="00A65D28">
              <w:rPr>
                <w:rFonts w:asciiTheme="majorHAnsi" w:hAnsiTheme="majorHAnsi" w:cs="Arial"/>
                <w:b/>
                <w:sz w:val="20"/>
                <w:szCs w:val="20"/>
                <w:lang w:val="en-GB"/>
              </w:rPr>
              <w:t>SCHOOL</w:t>
            </w:r>
          </w:p>
        </w:tc>
        <w:tc>
          <w:tcPr>
            <w:tcW w:w="5231" w:type="dxa"/>
            <w:gridSpan w:val="5"/>
          </w:tcPr>
          <w:p w:rsidR="005D23EB" w:rsidRPr="00A65D28" w:rsidRDefault="00581298" w:rsidP="00C822F5">
            <w:pPr>
              <w:rPr>
                <w:rFonts w:asciiTheme="majorHAnsi" w:hAnsiTheme="majorHAnsi" w:cs="Arial"/>
                <w:color w:val="002060"/>
                <w:sz w:val="20"/>
                <w:szCs w:val="20"/>
              </w:rPr>
            </w:pPr>
            <w:r w:rsidRPr="00A65D28">
              <w:rPr>
                <w:rFonts w:asciiTheme="majorHAnsi" w:hAnsiTheme="majorHAnsi" w:cs="Arial"/>
                <w:color w:val="002060"/>
                <w:sz w:val="20"/>
                <w:szCs w:val="20"/>
              </w:rPr>
              <w:t>HEALTH SCIENCE</w:t>
            </w:r>
          </w:p>
        </w:tc>
      </w:tr>
      <w:tr w:rsidR="005D23EB" w:rsidRPr="00A65D28" w:rsidTr="00C822F5">
        <w:tc>
          <w:tcPr>
            <w:tcW w:w="3205" w:type="dxa"/>
            <w:shd w:val="clear" w:color="auto" w:fill="DDD9C3"/>
          </w:tcPr>
          <w:p w:rsidR="005D23EB" w:rsidRPr="00A65D28" w:rsidRDefault="005D23EB" w:rsidP="00C822F5">
            <w:pPr>
              <w:jc w:val="right"/>
              <w:rPr>
                <w:rFonts w:asciiTheme="majorHAnsi" w:hAnsiTheme="majorHAnsi" w:cs="Arial"/>
                <w:b/>
                <w:sz w:val="20"/>
                <w:szCs w:val="20"/>
                <w:lang w:val="en-GB"/>
              </w:rPr>
            </w:pPr>
            <w:r w:rsidRPr="00A65D28">
              <w:rPr>
                <w:rFonts w:asciiTheme="majorHAnsi" w:hAnsiTheme="majorHAnsi" w:cs="Arial"/>
                <w:b/>
                <w:sz w:val="20"/>
                <w:szCs w:val="20"/>
                <w:lang w:val="en-GB"/>
              </w:rPr>
              <w:t>ACADEMIC UNIT</w:t>
            </w:r>
          </w:p>
        </w:tc>
        <w:tc>
          <w:tcPr>
            <w:tcW w:w="5231" w:type="dxa"/>
            <w:gridSpan w:val="5"/>
          </w:tcPr>
          <w:p w:rsidR="005D23EB" w:rsidRPr="00A65D28" w:rsidRDefault="00581298" w:rsidP="00C822F5">
            <w:pPr>
              <w:rPr>
                <w:rFonts w:asciiTheme="majorHAnsi" w:hAnsiTheme="majorHAnsi" w:cs="Arial"/>
                <w:color w:val="002060"/>
                <w:sz w:val="20"/>
                <w:szCs w:val="20"/>
                <w:lang w:val="en-GB"/>
              </w:rPr>
            </w:pPr>
            <w:r w:rsidRPr="00A65D28">
              <w:rPr>
                <w:rFonts w:asciiTheme="majorHAnsi" w:hAnsiTheme="majorHAnsi" w:cs="Arial"/>
                <w:color w:val="002060"/>
                <w:sz w:val="20"/>
                <w:szCs w:val="20"/>
                <w:lang w:val="en-GB"/>
              </w:rPr>
              <w:t>DEPARTMENT OF BIOLOGICAL APPLICATIONS AND TECHNOLOGIES</w:t>
            </w:r>
          </w:p>
        </w:tc>
      </w:tr>
      <w:tr w:rsidR="005D23EB" w:rsidRPr="00A65D28" w:rsidTr="00C822F5">
        <w:tc>
          <w:tcPr>
            <w:tcW w:w="3205" w:type="dxa"/>
            <w:shd w:val="clear" w:color="auto" w:fill="DDD9C3"/>
          </w:tcPr>
          <w:p w:rsidR="005D23EB" w:rsidRPr="00A65D28" w:rsidRDefault="005D23EB" w:rsidP="00C822F5">
            <w:pPr>
              <w:jc w:val="right"/>
              <w:rPr>
                <w:rFonts w:asciiTheme="majorHAnsi" w:hAnsiTheme="majorHAnsi" w:cs="Arial"/>
                <w:b/>
                <w:sz w:val="20"/>
                <w:szCs w:val="20"/>
                <w:lang w:val="en-GB"/>
              </w:rPr>
            </w:pPr>
            <w:r w:rsidRPr="00A65D28">
              <w:rPr>
                <w:rFonts w:asciiTheme="majorHAnsi" w:hAnsiTheme="majorHAnsi" w:cs="Arial"/>
                <w:b/>
                <w:sz w:val="20"/>
                <w:szCs w:val="20"/>
                <w:lang w:val="en-GB"/>
              </w:rPr>
              <w:t>LEVEL OF STUDIES</w:t>
            </w:r>
          </w:p>
        </w:tc>
        <w:tc>
          <w:tcPr>
            <w:tcW w:w="5231" w:type="dxa"/>
            <w:gridSpan w:val="5"/>
          </w:tcPr>
          <w:p w:rsidR="005D23EB" w:rsidRPr="00A65D28" w:rsidRDefault="00A65D28" w:rsidP="00581298">
            <w:pPr>
              <w:rPr>
                <w:rFonts w:asciiTheme="majorHAnsi" w:hAnsiTheme="majorHAnsi" w:cs="Arial"/>
                <w:color w:val="002060"/>
                <w:sz w:val="20"/>
                <w:szCs w:val="20"/>
                <w:lang w:val="en-GB"/>
              </w:rPr>
            </w:pPr>
            <w:r w:rsidRPr="00A65D28">
              <w:rPr>
                <w:rFonts w:asciiTheme="majorHAnsi" w:hAnsiTheme="majorHAnsi" w:cs="Arial"/>
                <w:caps/>
                <w:color w:val="002060"/>
                <w:sz w:val="20"/>
                <w:szCs w:val="20"/>
                <w:lang w:val="en-GB"/>
              </w:rPr>
              <w:t>under</w:t>
            </w:r>
            <w:r w:rsidR="00581298" w:rsidRPr="00A65D28">
              <w:rPr>
                <w:rFonts w:asciiTheme="majorHAnsi" w:hAnsiTheme="majorHAnsi" w:cs="Arial"/>
                <w:caps/>
                <w:color w:val="002060"/>
                <w:sz w:val="20"/>
                <w:szCs w:val="20"/>
                <w:lang w:val="en-GB"/>
              </w:rPr>
              <w:t>graduate</w:t>
            </w:r>
            <w:r w:rsidR="00581298" w:rsidRPr="00A65D28">
              <w:rPr>
                <w:rFonts w:asciiTheme="majorHAnsi" w:hAnsiTheme="majorHAnsi" w:cs="Arial"/>
                <w:color w:val="002060"/>
                <w:sz w:val="20"/>
                <w:szCs w:val="20"/>
                <w:lang w:val="en-GB"/>
              </w:rPr>
              <w:t xml:space="preserve"> </w:t>
            </w:r>
          </w:p>
        </w:tc>
      </w:tr>
      <w:tr w:rsidR="005D23EB" w:rsidRPr="00A65D28" w:rsidTr="00C822F5">
        <w:tc>
          <w:tcPr>
            <w:tcW w:w="3205" w:type="dxa"/>
            <w:shd w:val="clear" w:color="auto" w:fill="DDD9C3"/>
          </w:tcPr>
          <w:p w:rsidR="005D23EB" w:rsidRPr="00A65D28" w:rsidRDefault="005D23EB" w:rsidP="00C822F5">
            <w:pPr>
              <w:jc w:val="right"/>
              <w:rPr>
                <w:rFonts w:asciiTheme="majorHAnsi" w:hAnsiTheme="majorHAnsi" w:cs="Arial"/>
                <w:b/>
                <w:sz w:val="20"/>
                <w:szCs w:val="20"/>
                <w:lang w:val="en-GB"/>
              </w:rPr>
            </w:pPr>
            <w:r w:rsidRPr="00A65D28">
              <w:rPr>
                <w:rFonts w:asciiTheme="majorHAnsi" w:hAnsiTheme="majorHAnsi" w:cs="Arial"/>
                <w:b/>
                <w:sz w:val="20"/>
                <w:szCs w:val="20"/>
                <w:lang w:val="en-GB"/>
              </w:rPr>
              <w:t>COURSE CODE</w:t>
            </w:r>
          </w:p>
        </w:tc>
        <w:tc>
          <w:tcPr>
            <w:tcW w:w="1135" w:type="dxa"/>
          </w:tcPr>
          <w:p w:rsidR="005D23EB" w:rsidRPr="00A65D28" w:rsidRDefault="00581298" w:rsidP="00C822F5">
            <w:pPr>
              <w:rPr>
                <w:rFonts w:asciiTheme="majorHAnsi" w:hAnsiTheme="majorHAnsi" w:cs="Arial"/>
                <w:b/>
                <w:sz w:val="20"/>
                <w:szCs w:val="20"/>
                <w:lang w:val="en-GB"/>
              </w:rPr>
            </w:pPr>
            <w:r w:rsidRPr="00A65D28">
              <w:rPr>
                <w:rFonts w:asciiTheme="majorHAnsi" w:hAnsiTheme="majorHAnsi" w:cs="Arial"/>
                <w:b/>
                <w:sz w:val="20"/>
                <w:szCs w:val="20"/>
                <w:lang w:val="el-GR"/>
              </w:rPr>
              <w:t>ΒΕΥ602</w:t>
            </w:r>
          </w:p>
        </w:tc>
        <w:tc>
          <w:tcPr>
            <w:tcW w:w="2505" w:type="dxa"/>
            <w:gridSpan w:val="2"/>
            <w:shd w:val="clear" w:color="auto" w:fill="DDD9C3"/>
          </w:tcPr>
          <w:p w:rsidR="005D23EB" w:rsidRPr="00A65D28" w:rsidRDefault="005D23EB" w:rsidP="00C822F5">
            <w:pPr>
              <w:jc w:val="right"/>
              <w:rPr>
                <w:rFonts w:asciiTheme="majorHAnsi" w:hAnsiTheme="majorHAnsi" w:cs="Arial"/>
                <w:b/>
                <w:sz w:val="20"/>
                <w:szCs w:val="20"/>
                <w:lang w:val="en-GB"/>
              </w:rPr>
            </w:pPr>
            <w:r w:rsidRPr="00A65D28">
              <w:rPr>
                <w:rFonts w:asciiTheme="majorHAnsi" w:hAnsiTheme="majorHAnsi" w:cs="Arial"/>
                <w:b/>
                <w:sz w:val="20"/>
                <w:szCs w:val="20"/>
                <w:lang w:val="en-GB"/>
              </w:rPr>
              <w:t>SEMESTER</w:t>
            </w:r>
          </w:p>
        </w:tc>
        <w:tc>
          <w:tcPr>
            <w:tcW w:w="1591" w:type="dxa"/>
            <w:gridSpan w:val="2"/>
          </w:tcPr>
          <w:p w:rsidR="005D23EB" w:rsidRPr="00A65D28" w:rsidRDefault="00581298" w:rsidP="00C822F5">
            <w:pPr>
              <w:rPr>
                <w:rFonts w:asciiTheme="majorHAnsi" w:hAnsiTheme="majorHAnsi" w:cs="Arial"/>
                <w:b/>
                <w:sz w:val="20"/>
                <w:szCs w:val="20"/>
                <w:lang w:val="en-GB"/>
              </w:rPr>
            </w:pPr>
            <w:r w:rsidRPr="00A65D28">
              <w:rPr>
                <w:rFonts w:asciiTheme="majorHAnsi" w:hAnsiTheme="majorHAnsi" w:cs="Arial"/>
                <w:b/>
                <w:sz w:val="20"/>
                <w:szCs w:val="20"/>
                <w:lang w:val="en-GB"/>
              </w:rPr>
              <w:t>6</w:t>
            </w:r>
          </w:p>
        </w:tc>
      </w:tr>
      <w:tr w:rsidR="005D23EB" w:rsidRPr="00A65D28" w:rsidTr="00C822F5">
        <w:trPr>
          <w:trHeight w:val="375"/>
        </w:trPr>
        <w:tc>
          <w:tcPr>
            <w:tcW w:w="3205" w:type="dxa"/>
            <w:shd w:val="clear" w:color="auto" w:fill="DDD9C3"/>
            <w:vAlign w:val="center"/>
          </w:tcPr>
          <w:p w:rsidR="005D23EB" w:rsidRPr="00A65D28" w:rsidRDefault="005D23EB" w:rsidP="00C822F5">
            <w:pPr>
              <w:jc w:val="right"/>
              <w:rPr>
                <w:rFonts w:asciiTheme="majorHAnsi" w:hAnsiTheme="majorHAnsi" w:cs="Arial"/>
                <w:b/>
                <w:sz w:val="20"/>
                <w:szCs w:val="20"/>
                <w:lang w:val="en-GB"/>
              </w:rPr>
            </w:pPr>
            <w:r w:rsidRPr="00A65D28">
              <w:rPr>
                <w:rFonts w:asciiTheme="majorHAnsi" w:hAnsiTheme="majorHAnsi" w:cs="Arial"/>
                <w:b/>
                <w:sz w:val="20"/>
                <w:szCs w:val="20"/>
                <w:lang w:val="en-GB"/>
              </w:rPr>
              <w:t>COURSE TITLE</w:t>
            </w:r>
          </w:p>
        </w:tc>
        <w:tc>
          <w:tcPr>
            <w:tcW w:w="5231" w:type="dxa"/>
            <w:gridSpan w:val="5"/>
            <w:vAlign w:val="center"/>
          </w:tcPr>
          <w:p w:rsidR="005D23EB" w:rsidRPr="00A65D28" w:rsidRDefault="00581298" w:rsidP="00C822F5">
            <w:pPr>
              <w:rPr>
                <w:rFonts w:asciiTheme="majorHAnsi" w:hAnsiTheme="majorHAnsi" w:cs="Arial"/>
                <w:sz w:val="20"/>
                <w:szCs w:val="20"/>
                <w:lang w:val="en-GB"/>
              </w:rPr>
            </w:pPr>
            <w:r w:rsidRPr="00A65D28">
              <w:rPr>
                <w:rFonts w:asciiTheme="majorHAnsi" w:hAnsiTheme="majorHAnsi" w:cs="Arial"/>
                <w:sz w:val="20"/>
                <w:szCs w:val="20"/>
                <w:lang w:val="en-GB"/>
              </w:rPr>
              <w:t>BIOTECHNOLOGY</w:t>
            </w:r>
          </w:p>
        </w:tc>
      </w:tr>
      <w:tr w:rsidR="005D23EB" w:rsidRPr="00A65D28" w:rsidTr="00C822F5">
        <w:trPr>
          <w:trHeight w:val="196"/>
        </w:trPr>
        <w:tc>
          <w:tcPr>
            <w:tcW w:w="5637" w:type="dxa"/>
            <w:gridSpan w:val="3"/>
            <w:shd w:val="clear" w:color="auto" w:fill="DDD9C3"/>
            <w:vAlign w:val="center"/>
          </w:tcPr>
          <w:p w:rsidR="005D23EB" w:rsidRPr="00A65D28" w:rsidRDefault="005D23EB" w:rsidP="00C822F5">
            <w:pPr>
              <w:jc w:val="center"/>
              <w:rPr>
                <w:rFonts w:asciiTheme="majorHAnsi" w:hAnsiTheme="majorHAnsi" w:cs="Arial"/>
                <w:b/>
                <w:sz w:val="20"/>
                <w:szCs w:val="20"/>
                <w:lang w:val="en-GB"/>
              </w:rPr>
            </w:pPr>
            <w:r w:rsidRPr="00A65D28">
              <w:rPr>
                <w:rFonts w:asciiTheme="majorHAnsi" w:hAnsiTheme="majorHAnsi" w:cs="Arial"/>
                <w:b/>
                <w:sz w:val="20"/>
                <w:szCs w:val="20"/>
                <w:lang w:val="en-GB"/>
              </w:rPr>
              <w:t xml:space="preserve">INDEPENDENT TEACHING ACTIVITIES </w:t>
            </w:r>
            <w:r w:rsidRPr="00A65D28">
              <w:rPr>
                <w:rFonts w:asciiTheme="majorHAnsi" w:hAnsiTheme="majorHAnsi" w:cs="Arial"/>
                <w:b/>
                <w:sz w:val="20"/>
                <w:szCs w:val="20"/>
                <w:lang w:val="en-GB"/>
              </w:rPr>
              <w:br/>
            </w:r>
            <w:r w:rsidRPr="00A65D28">
              <w:rPr>
                <w:rFonts w:asciiTheme="majorHAnsi" w:hAnsiTheme="majorHAnsi" w:cs="Arial"/>
                <w:i/>
                <w:sz w:val="18"/>
                <w:szCs w:val="18"/>
                <w:lang w:val="en-GB"/>
              </w:rPr>
              <w:t xml:space="preserve">if credits are awarded for separate components of the course, e.g. </w:t>
            </w:r>
            <w:proofErr w:type="gramStart"/>
            <w:r w:rsidRPr="00A65D28">
              <w:rPr>
                <w:rFonts w:asciiTheme="majorHAnsi" w:hAnsiTheme="majorHAnsi" w:cs="Arial"/>
                <w:i/>
                <w:sz w:val="18"/>
                <w:szCs w:val="18"/>
                <w:lang w:val="en-GB"/>
              </w:rPr>
              <w:t>lectures,</w:t>
            </w:r>
            <w:proofErr w:type="gramEnd"/>
            <w:r w:rsidRPr="00A65D28">
              <w:rPr>
                <w:rFonts w:asciiTheme="majorHAnsi" w:hAnsiTheme="majorHAnsi" w:cs="Arial"/>
                <w:i/>
                <w:sz w:val="18"/>
                <w:szCs w:val="18"/>
                <w:lang w:val="en-GB"/>
              </w:rPr>
              <w:t xml:space="preserve"> laboratory exercises, etc. If the credits are awarded for the whole of the course, give the weekly teaching hours and the total credits</w:t>
            </w:r>
          </w:p>
        </w:tc>
        <w:tc>
          <w:tcPr>
            <w:tcW w:w="1559" w:type="dxa"/>
            <w:gridSpan w:val="2"/>
            <w:shd w:val="clear" w:color="auto" w:fill="DDD9C3"/>
            <w:vAlign w:val="center"/>
          </w:tcPr>
          <w:p w:rsidR="005D23EB" w:rsidRPr="00A65D28" w:rsidRDefault="005D23EB" w:rsidP="00C822F5">
            <w:pPr>
              <w:jc w:val="center"/>
              <w:rPr>
                <w:rFonts w:asciiTheme="majorHAnsi" w:hAnsiTheme="majorHAnsi" w:cs="Arial"/>
                <w:b/>
                <w:sz w:val="20"/>
                <w:szCs w:val="20"/>
                <w:lang w:val="en-GB"/>
              </w:rPr>
            </w:pPr>
            <w:r w:rsidRPr="00A65D28">
              <w:rPr>
                <w:rFonts w:asciiTheme="majorHAnsi" w:hAnsiTheme="majorHAnsi" w:cs="Arial"/>
                <w:b/>
                <w:sz w:val="20"/>
                <w:szCs w:val="20"/>
                <w:lang w:val="en-GB"/>
              </w:rPr>
              <w:t>WEEKLY TEACHING HOURS</w:t>
            </w:r>
          </w:p>
        </w:tc>
        <w:tc>
          <w:tcPr>
            <w:tcW w:w="1240" w:type="dxa"/>
            <w:shd w:val="clear" w:color="auto" w:fill="DDD9C3"/>
            <w:vAlign w:val="center"/>
          </w:tcPr>
          <w:p w:rsidR="005D23EB" w:rsidRPr="00A65D28" w:rsidRDefault="005D23EB" w:rsidP="00C822F5">
            <w:pPr>
              <w:jc w:val="center"/>
              <w:rPr>
                <w:rFonts w:asciiTheme="majorHAnsi" w:hAnsiTheme="majorHAnsi" w:cs="Arial"/>
                <w:b/>
                <w:sz w:val="20"/>
                <w:szCs w:val="20"/>
                <w:lang w:val="en-GB"/>
              </w:rPr>
            </w:pPr>
            <w:r w:rsidRPr="00A65D28">
              <w:rPr>
                <w:rFonts w:asciiTheme="majorHAnsi" w:hAnsiTheme="majorHAnsi" w:cs="Arial"/>
                <w:b/>
                <w:sz w:val="20"/>
                <w:szCs w:val="20"/>
                <w:lang w:val="en-GB"/>
              </w:rPr>
              <w:t>CREDITS</w:t>
            </w:r>
          </w:p>
        </w:tc>
      </w:tr>
      <w:tr w:rsidR="005D23EB" w:rsidRPr="00A65D28" w:rsidTr="00C822F5">
        <w:trPr>
          <w:trHeight w:val="194"/>
        </w:trPr>
        <w:tc>
          <w:tcPr>
            <w:tcW w:w="5637" w:type="dxa"/>
            <w:gridSpan w:val="3"/>
          </w:tcPr>
          <w:p w:rsidR="005D23EB" w:rsidRPr="00A65D28" w:rsidRDefault="005D23EB" w:rsidP="00C822F5">
            <w:pPr>
              <w:jc w:val="right"/>
              <w:rPr>
                <w:rFonts w:asciiTheme="majorHAnsi" w:hAnsiTheme="majorHAnsi" w:cs="Arial"/>
                <w:color w:val="002060"/>
                <w:sz w:val="20"/>
                <w:szCs w:val="20"/>
                <w:lang w:val="en-GB"/>
              </w:rPr>
            </w:pPr>
          </w:p>
        </w:tc>
        <w:tc>
          <w:tcPr>
            <w:tcW w:w="1559" w:type="dxa"/>
            <w:gridSpan w:val="2"/>
          </w:tcPr>
          <w:p w:rsidR="005D23EB" w:rsidRPr="00A65D28" w:rsidRDefault="00581298" w:rsidP="00C822F5">
            <w:pPr>
              <w:jc w:val="center"/>
              <w:rPr>
                <w:rFonts w:asciiTheme="majorHAnsi" w:hAnsiTheme="majorHAnsi" w:cs="Arial"/>
                <w:color w:val="002060"/>
                <w:sz w:val="20"/>
                <w:szCs w:val="20"/>
                <w:lang w:val="en-GB"/>
              </w:rPr>
            </w:pPr>
            <w:r w:rsidRPr="00A65D28">
              <w:rPr>
                <w:rFonts w:asciiTheme="majorHAnsi" w:hAnsiTheme="majorHAnsi" w:cs="Arial"/>
                <w:color w:val="002060"/>
                <w:sz w:val="20"/>
                <w:szCs w:val="20"/>
                <w:lang w:val="en-GB"/>
              </w:rPr>
              <w:t>6</w:t>
            </w:r>
          </w:p>
        </w:tc>
        <w:tc>
          <w:tcPr>
            <w:tcW w:w="1240" w:type="dxa"/>
          </w:tcPr>
          <w:p w:rsidR="005D23EB" w:rsidRPr="00A65D28" w:rsidRDefault="00581298" w:rsidP="00C822F5">
            <w:pPr>
              <w:jc w:val="center"/>
              <w:rPr>
                <w:rFonts w:asciiTheme="majorHAnsi" w:hAnsiTheme="majorHAnsi" w:cs="Arial"/>
                <w:color w:val="002060"/>
                <w:sz w:val="20"/>
                <w:szCs w:val="20"/>
                <w:lang w:val="en-GB"/>
              </w:rPr>
            </w:pPr>
            <w:r w:rsidRPr="00A65D28">
              <w:rPr>
                <w:rFonts w:asciiTheme="majorHAnsi" w:hAnsiTheme="majorHAnsi" w:cs="Arial"/>
                <w:color w:val="002060"/>
                <w:sz w:val="20"/>
                <w:szCs w:val="20"/>
                <w:lang w:val="en-GB"/>
              </w:rPr>
              <w:t>7</w:t>
            </w:r>
          </w:p>
        </w:tc>
      </w:tr>
      <w:tr w:rsidR="005D23EB" w:rsidRPr="00A65D28" w:rsidTr="00C822F5">
        <w:trPr>
          <w:trHeight w:val="194"/>
        </w:trPr>
        <w:tc>
          <w:tcPr>
            <w:tcW w:w="5637" w:type="dxa"/>
            <w:gridSpan w:val="3"/>
          </w:tcPr>
          <w:p w:rsidR="005D23EB" w:rsidRPr="00A65D28" w:rsidRDefault="005D23EB" w:rsidP="00C822F5">
            <w:pPr>
              <w:jc w:val="right"/>
              <w:rPr>
                <w:rFonts w:asciiTheme="majorHAnsi" w:hAnsiTheme="majorHAnsi" w:cs="Arial"/>
                <w:b/>
                <w:color w:val="002060"/>
                <w:sz w:val="20"/>
                <w:szCs w:val="20"/>
                <w:lang w:val="en-GB"/>
              </w:rPr>
            </w:pPr>
          </w:p>
        </w:tc>
        <w:tc>
          <w:tcPr>
            <w:tcW w:w="1559" w:type="dxa"/>
            <w:gridSpan w:val="2"/>
          </w:tcPr>
          <w:p w:rsidR="005D23EB" w:rsidRPr="00A65D28" w:rsidRDefault="005D23EB" w:rsidP="00C822F5">
            <w:pPr>
              <w:jc w:val="right"/>
              <w:rPr>
                <w:rFonts w:asciiTheme="majorHAnsi" w:hAnsiTheme="majorHAnsi" w:cs="Arial"/>
                <w:color w:val="002060"/>
                <w:sz w:val="20"/>
                <w:szCs w:val="20"/>
                <w:lang w:val="en-GB"/>
              </w:rPr>
            </w:pPr>
          </w:p>
        </w:tc>
        <w:tc>
          <w:tcPr>
            <w:tcW w:w="1240" w:type="dxa"/>
          </w:tcPr>
          <w:p w:rsidR="005D23EB" w:rsidRPr="00A65D28" w:rsidRDefault="005D23EB" w:rsidP="00C822F5">
            <w:pPr>
              <w:rPr>
                <w:rFonts w:asciiTheme="majorHAnsi" w:hAnsiTheme="majorHAnsi" w:cs="Arial"/>
                <w:color w:val="002060"/>
                <w:sz w:val="20"/>
                <w:szCs w:val="20"/>
                <w:lang w:val="en-GB"/>
              </w:rPr>
            </w:pPr>
          </w:p>
        </w:tc>
      </w:tr>
      <w:tr w:rsidR="005D23EB" w:rsidRPr="00A65D28" w:rsidTr="00C822F5">
        <w:trPr>
          <w:trHeight w:val="194"/>
        </w:trPr>
        <w:tc>
          <w:tcPr>
            <w:tcW w:w="5637" w:type="dxa"/>
            <w:gridSpan w:val="3"/>
          </w:tcPr>
          <w:p w:rsidR="005D23EB" w:rsidRPr="00A65D28" w:rsidRDefault="005D23EB" w:rsidP="00C822F5">
            <w:pPr>
              <w:rPr>
                <w:rFonts w:asciiTheme="majorHAnsi" w:hAnsiTheme="majorHAnsi" w:cs="Arial"/>
                <w:b/>
                <w:color w:val="002060"/>
                <w:sz w:val="20"/>
                <w:szCs w:val="20"/>
                <w:lang w:val="en-GB"/>
              </w:rPr>
            </w:pPr>
          </w:p>
        </w:tc>
        <w:tc>
          <w:tcPr>
            <w:tcW w:w="1559" w:type="dxa"/>
            <w:gridSpan w:val="2"/>
          </w:tcPr>
          <w:p w:rsidR="005D23EB" w:rsidRPr="00A65D28" w:rsidRDefault="005D23EB" w:rsidP="00C822F5">
            <w:pPr>
              <w:jc w:val="right"/>
              <w:rPr>
                <w:rFonts w:asciiTheme="majorHAnsi" w:hAnsiTheme="majorHAnsi" w:cs="Arial"/>
                <w:color w:val="002060"/>
                <w:sz w:val="20"/>
                <w:szCs w:val="20"/>
                <w:lang w:val="en-GB"/>
              </w:rPr>
            </w:pPr>
          </w:p>
        </w:tc>
        <w:tc>
          <w:tcPr>
            <w:tcW w:w="1240" w:type="dxa"/>
          </w:tcPr>
          <w:p w:rsidR="005D23EB" w:rsidRPr="00A65D28" w:rsidRDefault="005D23EB" w:rsidP="00C822F5">
            <w:pPr>
              <w:rPr>
                <w:rFonts w:asciiTheme="majorHAnsi" w:hAnsiTheme="majorHAnsi" w:cs="Arial"/>
                <w:color w:val="002060"/>
                <w:sz w:val="20"/>
                <w:szCs w:val="20"/>
                <w:lang w:val="en-GB"/>
              </w:rPr>
            </w:pPr>
          </w:p>
        </w:tc>
      </w:tr>
      <w:tr w:rsidR="005D23EB" w:rsidRPr="00A65D28" w:rsidTr="00C822F5">
        <w:trPr>
          <w:trHeight w:val="194"/>
        </w:trPr>
        <w:tc>
          <w:tcPr>
            <w:tcW w:w="5637" w:type="dxa"/>
            <w:gridSpan w:val="3"/>
            <w:shd w:val="clear" w:color="auto" w:fill="DDD9C3"/>
          </w:tcPr>
          <w:p w:rsidR="005D23EB" w:rsidRPr="00A65D28" w:rsidRDefault="005D23EB" w:rsidP="00C822F5">
            <w:pPr>
              <w:rPr>
                <w:rFonts w:asciiTheme="majorHAnsi" w:hAnsiTheme="majorHAnsi" w:cs="Arial"/>
                <w:i/>
                <w:sz w:val="18"/>
                <w:szCs w:val="18"/>
                <w:lang w:val="en-GB"/>
              </w:rPr>
            </w:pPr>
            <w:r w:rsidRPr="00A65D28">
              <w:rPr>
                <w:rFonts w:asciiTheme="majorHAnsi" w:hAnsiTheme="majorHAnsi" w:cs="Arial"/>
                <w:i/>
                <w:sz w:val="18"/>
                <w:szCs w:val="18"/>
                <w:lang w:val="en-GB"/>
              </w:rPr>
              <w:t>Add rows if necessary. The organisation of teaching and the teaching methods used are described in detail at (d).</w:t>
            </w:r>
          </w:p>
        </w:tc>
        <w:tc>
          <w:tcPr>
            <w:tcW w:w="1559" w:type="dxa"/>
            <w:gridSpan w:val="2"/>
          </w:tcPr>
          <w:p w:rsidR="005D23EB" w:rsidRPr="00A65D28" w:rsidRDefault="005D23EB" w:rsidP="00C822F5">
            <w:pPr>
              <w:jc w:val="right"/>
              <w:rPr>
                <w:rFonts w:asciiTheme="majorHAnsi" w:hAnsiTheme="majorHAnsi" w:cs="Arial"/>
                <w:color w:val="002060"/>
                <w:sz w:val="20"/>
                <w:szCs w:val="20"/>
                <w:lang w:val="en-GB"/>
              </w:rPr>
            </w:pPr>
          </w:p>
        </w:tc>
        <w:tc>
          <w:tcPr>
            <w:tcW w:w="1240" w:type="dxa"/>
          </w:tcPr>
          <w:p w:rsidR="005D23EB" w:rsidRPr="00A65D28" w:rsidRDefault="005D23EB" w:rsidP="00C822F5">
            <w:pPr>
              <w:rPr>
                <w:rFonts w:asciiTheme="majorHAnsi" w:hAnsiTheme="majorHAnsi" w:cs="Arial"/>
                <w:color w:val="002060"/>
                <w:sz w:val="20"/>
                <w:szCs w:val="20"/>
                <w:lang w:val="en-GB"/>
              </w:rPr>
            </w:pPr>
          </w:p>
        </w:tc>
      </w:tr>
      <w:tr w:rsidR="005D23EB" w:rsidRPr="00A65D28" w:rsidTr="00C822F5">
        <w:trPr>
          <w:trHeight w:val="599"/>
        </w:trPr>
        <w:tc>
          <w:tcPr>
            <w:tcW w:w="3205" w:type="dxa"/>
            <w:shd w:val="clear" w:color="auto" w:fill="DDD9C3"/>
          </w:tcPr>
          <w:p w:rsidR="005D23EB" w:rsidRPr="00A65D28" w:rsidRDefault="005D23EB" w:rsidP="00C822F5">
            <w:pPr>
              <w:jc w:val="right"/>
              <w:rPr>
                <w:rFonts w:asciiTheme="majorHAnsi" w:hAnsiTheme="majorHAnsi" w:cs="Arial"/>
                <w:i/>
                <w:sz w:val="16"/>
                <w:szCs w:val="16"/>
                <w:lang w:val="en-GB"/>
              </w:rPr>
            </w:pPr>
            <w:r w:rsidRPr="00A65D28">
              <w:rPr>
                <w:rFonts w:asciiTheme="majorHAnsi" w:hAnsiTheme="majorHAnsi" w:cs="Arial"/>
                <w:b/>
                <w:sz w:val="20"/>
                <w:szCs w:val="20"/>
                <w:lang w:val="en-GB"/>
              </w:rPr>
              <w:t>COURSE TYPE</w:t>
            </w:r>
            <w:r w:rsidRPr="00A65D28">
              <w:rPr>
                <w:rFonts w:asciiTheme="majorHAnsi" w:hAnsiTheme="majorHAnsi" w:cs="Arial"/>
                <w:i/>
                <w:sz w:val="16"/>
                <w:szCs w:val="16"/>
                <w:lang w:val="en-GB"/>
              </w:rPr>
              <w:t xml:space="preserve"> </w:t>
            </w:r>
          </w:p>
          <w:p w:rsidR="005D23EB" w:rsidRPr="00A65D28" w:rsidRDefault="005D23EB" w:rsidP="00C822F5">
            <w:pPr>
              <w:jc w:val="right"/>
              <w:rPr>
                <w:rFonts w:asciiTheme="majorHAnsi" w:hAnsiTheme="majorHAnsi" w:cs="Arial"/>
                <w:b/>
                <w:sz w:val="20"/>
                <w:szCs w:val="20"/>
                <w:lang w:val="en-GB"/>
              </w:rPr>
            </w:pPr>
            <w:r w:rsidRPr="00A65D28">
              <w:rPr>
                <w:rFonts w:asciiTheme="majorHAnsi" w:hAnsiTheme="majorHAnsi" w:cs="Arial"/>
                <w:i/>
                <w:sz w:val="16"/>
                <w:szCs w:val="16"/>
                <w:lang w:val="en-GB"/>
              </w:rPr>
              <w:t xml:space="preserve">general background, </w:t>
            </w:r>
            <w:r w:rsidRPr="00A65D28">
              <w:rPr>
                <w:rFonts w:asciiTheme="majorHAnsi" w:hAnsiTheme="majorHAnsi" w:cs="Arial"/>
                <w:i/>
                <w:sz w:val="16"/>
                <w:szCs w:val="16"/>
                <w:lang w:val="en-GB"/>
              </w:rPr>
              <w:br/>
              <w:t>special background, specialised general knowledge, skills development</w:t>
            </w:r>
          </w:p>
        </w:tc>
        <w:tc>
          <w:tcPr>
            <w:tcW w:w="5231" w:type="dxa"/>
            <w:gridSpan w:val="5"/>
          </w:tcPr>
          <w:p w:rsidR="005D23EB" w:rsidRPr="00A65D28" w:rsidRDefault="00EF2BAC" w:rsidP="00C822F5">
            <w:pPr>
              <w:rPr>
                <w:rFonts w:asciiTheme="majorHAnsi" w:hAnsiTheme="majorHAnsi" w:cs="Arial"/>
                <w:color w:val="002060"/>
                <w:sz w:val="22"/>
                <w:szCs w:val="22"/>
                <w:lang w:val="en-GB"/>
              </w:rPr>
            </w:pPr>
            <w:r w:rsidRPr="00A65D28">
              <w:rPr>
                <w:rFonts w:asciiTheme="majorHAnsi" w:hAnsiTheme="majorHAnsi" w:cs="Arial"/>
                <w:sz w:val="22"/>
                <w:szCs w:val="22"/>
                <w:lang w:val="en-GB"/>
              </w:rPr>
              <w:t>Special</w:t>
            </w:r>
            <w:r w:rsidR="00581298" w:rsidRPr="00A65D28">
              <w:rPr>
                <w:rFonts w:asciiTheme="majorHAnsi" w:hAnsiTheme="majorHAnsi" w:cs="Arial"/>
                <w:sz w:val="22"/>
                <w:szCs w:val="22"/>
                <w:lang w:val="en-GB"/>
              </w:rPr>
              <w:t xml:space="preserve"> background</w:t>
            </w:r>
          </w:p>
        </w:tc>
      </w:tr>
      <w:tr w:rsidR="005D23EB" w:rsidRPr="00A65D28" w:rsidTr="00C822F5">
        <w:tc>
          <w:tcPr>
            <w:tcW w:w="3205" w:type="dxa"/>
            <w:shd w:val="clear" w:color="auto" w:fill="DDD9C3"/>
          </w:tcPr>
          <w:p w:rsidR="005D23EB" w:rsidRPr="00A65D28" w:rsidRDefault="005D23EB" w:rsidP="00C822F5">
            <w:pPr>
              <w:jc w:val="right"/>
              <w:rPr>
                <w:rFonts w:asciiTheme="majorHAnsi" w:hAnsiTheme="majorHAnsi" w:cs="Arial"/>
                <w:b/>
                <w:sz w:val="20"/>
                <w:szCs w:val="20"/>
                <w:lang w:val="en-GB"/>
              </w:rPr>
            </w:pPr>
            <w:r w:rsidRPr="00A65D28">
              <w:rPr>
                <w:rFonts w:asciiTheme="majorHAnsi" w:hAnsiTheme="majorHAnsi" w:cs="Arial"/>
                <w:b/>
                <w:sz w:val="20"/>
                <w:szCs w:val="20"/>
                <w:lang w:val="en-GB"/>
              </w:rPr>
              <w:t>PREREQUISITE COURSES:</w:t>
            </w:r>
          </w:p>
          <w:p w:rsidR="005D23EB" w:rsidRPr="00A65D28" w:rsidRDefault="005D23EB" w:rsidP="00C822F5">
            <w:pPr>
              <w:jc w:val="right"/>
              <w:rPr>
                <w:rFonts w:asciiTheme="majorHAnsi" w:hAnsiTheme="majorHAnsi" w:cs="Arial"/>
                <w:b/>
                <w:sz w:val="20"/>
                <w:szCs w:val="20"/>
                <w:lang w:val="en-GB"/>
              </w:rPr>
            </w:pPr>
          </w:p>
        </w:tc>
        <w:tc>
          <w:tcPr>
            <w:tcW w:w="5231" w:type="dxa"/>
            <w:gridSpan w:val="5"/>
          </w:tcPr>
          <w:p w:rsidR="005D23EB" w:rsidRPr="00A65D28" w:rsidRDefault="005D23EB" w:rsidP="00C822F5">
            <w:pPr>
              <w:rPr>
                <w:rFonts w:asciiTheme="majorHAnsi" w:hAnsiTheme="majorHAnsi" w:cs="Arial"/>
                <w:color w:val="002060"/>
                <w:sz w:val="22"/>
                <w:szCs w:val="22"/>
                <w:lang w:val="en-GB"/>
              </w:rPr>
            </w:pPr>
          </w:p>
        </w:tc>
      </w:tr>
      <w:tr w:rsidR="005D23EB" w:rsidRPr="00A65D28" w:rsidTr="00C822F5">
        <w:tc>
          <w:tcPr>
            <w:tcW w:w="3205" w:type="dxa"/>
            <w:shd w:val="clear" w:color="auto" w:fill="DDD9C3"/>
          </w:tcPr>
          <w:p w:rsidR="005D23EB" w:rsidRPr="00A65D28" w:rsidRDefault="005D23EB" w:rsidP="00C822F5">
            <w:pPr>
              <w:jc w:val="right"/>
              <w:rPr>
                <w:rFonts w:asciiTheme="majorHAnsi" w:hAnsiTheme="majorHAnsi" w:cs="Arial"/>
                <w:b/>
                <w:sz w:val="20"/>
                <w:szCs w:val="20"/>
                <w:lang w:val="en-GB"/>
              </w:rPr>
            </w:pPr>
            <w:r w:rsidRPr="00A65D28">
              <w:rPr>
                <w:rFonts w:asciiTheme="majorHAnsi" w:hAnsiTheme="majorHAnsi" w:cs="Arial"/>
                <w:b/>
                <w:sz w:val="20"/>
                <w:szCs w:val="20"/>
                <w:lang w:val="en-GB"/>
              </w:rPr>
              <w:t>LANGUAGE OF INSTRUCTION and EXAMINATIONS:</w:t>
            </w:r>
          </w:p>
        </w:tc>
        <w:tc>
          <w:tcPr>
            <w:tcW w:w="5231" w:type="dxa"/>
            <w:gridSpan w:val="5"/>
          </w:tcPr>
          <w:p w:rsidR="005D23EB" w:rsidRPr="00A65D28" w:rsidRDefault="00581298" w:rsidP="00C822F5">
            <w:pPr>
              <w:rPr>
                <w:rFonts w:asciiTheme="majorHAnsi" w:hAnsiTheme="majorHAnsi" w:cs="Arial"/>
                <w:color w:val="002060"/>
                <w:sz w:val="22"/>
                <w:szCs w:val="22"/>
                <w:lang w:val="en-GB"/>
              </w:rPr>
            </w:pPr>
            <w:r w:rsidRPr="00A65D28">
              <w:rPr>
                <w:rFonts w:asciiTheme="majorHAnsi" w:hAnsiTheme="majorHAnsi" w:cs="Arial"/>
                <w:color w:val="002060"/>
                <w:sz w:val="22"/>
                <w:szCs w:val="22"/>
                <w:lang w:val="en-GB"/>
              </w:rPr>
              <w:t>Greek</w:t>
            </w:r>
          </w:p>
        </w:tc>
      </w:tr>
      <w:tr w:rsidR="005D23EB" w:rsidRPr="00A65D28" w:rsidTr="00C822F5">
        <w:tc>
          <w:tcPr>
            <w:tcW w:w="3205" w:type="dxa"/>
            <w:shd w:val="clear" w:color="auto" w:fill="DDD9C3"/>
          </w:tcPr>
          <w:p w:rsidR="005D23EB" w:rsidRPr="00A65D28" w:rsidRDefault="005D23EB" w:rsidP="00C822F5">
            <w:pPr>
              <w:jc w:val="right"/>
              <w:rPr>
                <w:rFonts w:asciiTheme="majorHAnsi" w:hAnsiTheme="majorHAnsi" w:cs="Arial"/>
                <w:b/>
                <w:sz w:val="20"/>
                <w:szCs w:val="20"/>
                <w:lang w:val="en-GB"/>
              </w:rPr>
            </w:pPr>
            <w:r w:rsidRPr="00A65D28">
              <w:rPr>
                <w:rFonts w:asciiTheme="majorHAnsi" w:hAnsiTheme="majorHAnsi" w:cs="Arial"/>
                <w:b/>
                <w:sz w:val="20"/>
                <w:szCs w:val="20"/>
                <w:lang w:val="en-GB"/>
              </w:rPr>
              <w:t>IS THE COURSE OFFERED TO ERASMUS STUDENTS</w:t>
            </w:r>
          </w:p>
        </w:tc>
        <w:tc>
          <w:tcPr>
            <w:tcW w:w="5231" w:type="dxa"/>
            <w:gridSpan w:val="5"/>
          </w:tcPr>
          <w:p w:rsidR="005D23EB" w:rsidRPr="00A65D28" w:rsidRDefault="00581298" w:rsidP="00C822F5">
            <w:pPr>
              <w:rPr>
                <w:rFonts w:asciiTheme="majorHAnsi" w:hAnsiTheme="majorHAnsi" w:cs="Arial"/>
                <w:color w:val="002060"/>
                <w:sz w:val="22"/>
                <w:szCs w:val="22"/>
                <w:lang w:val="en-GB"/>
              </w:rPr>
            </w:pPr>
            <w:r w:rsidRPr="00A65D28">
              <w:rPr>
                <w:rFonts w:asciiTheme="majorHAnsi" w:hAnsiTheme="majorHAnsi" w:cs="Arial"/>
                <w:color w:val="002060"/>
                <w:sz w:val="22"/>
                <w:szCs w:val="22"/>
                <w:lang w:val="en-GB"/>
              </w:rPr>
              <w:t>Yes</w:t>
            </w:r>
          </w:p>
        </w:tc>
      </w:tr>
      <w:tr w:rsidR="005D23EB" w:rsidRPr="00A65D28" w:rsidTr="00C822F5">
        <w:tc>
          <w:tcPr>
            <w:tcW w:w="3205" w:type="dxa"/>
            <w:shd w:val="clear" w:color="auto" w:fill="DDD9C3"/>
          </w:tcPr>
          <w:p w:rsidR="005D23EB" w:rsidRPr="00A65D28" w:rsidRDefault="005D23EB" w:rsidP="00C822F5">
            <w:pPr>
              <w:jc w:val="right"/>
              <w:rPr>
                <w:rFonts w:asciiTheme="majorHAnsi" w:hAnsiTheme="majorHAnsi" w:cs="Arial"/>
                <w:b/>
                <w:sz w:val="20"/>
                <w:szCs w:val="20"/>
                <w:lang w:val="en-GB"/>
              </w:rPr>
            </w:pPr>
            <w:r w:rsidRPr="00A65D28">
              <w:rPr>
                <w:rFonts w:asciiTheme="majorHAnsi" w:hAnsiTheme="majorHAnsi" w:cs="Arial"/>
                <w:b/>
                <w:sz w:val="20"/>
                <w:szCs w:val="20"/>
                <w:lang w:val="en-GB"/>
              </w:rPr>
              <w:t>COURSE WEBSITE (URL)</w:t>
            </w:r>
          </w:p>
        </w:tc>
        <w:tc>
          <w:tcPr>
            <w:tcW w:w="5231" w:type="dxa"/>
            <w:gridSpan w:val="5"/>
          </w:tcPr>
          <w:p w:rsidR="005D23EB" w:rsidRPr="00A65D28" w:rsidRDefault="00581298" w:rsidP="00C822F5">
            <w:pPr>
              <w:spacing w:after="200" w:line="276" w:lineRule="auto"/>
              <w:rPr>
                <w:rFonts w:asciiTheme="majorHAnsi" w:hAnsiTheme="majorHAnsi" w:cs="Arial"/>
                <w:color w:val="002060"/>
                <w:sz w:val="22"/>
                <w:szCs w:val="22"/>
                <w:lang w:val="en-GB"/>
              </w:rPr>
            </w:pPr>
            <w:r w:rsidRPr="00A65D28">
              <w:rPr>
                <w:rFonts w:asciiTheme="majorHAnsi" w:hAnsiTheme="majorHAnsi" w:cs="Arial"/>
                <w:sz w:val="22"/>
                <w:szCs w:val="22"/>
                <w:lang w:val="en-GB"/>
              </w:rPr>
              <w:t>http://ecourse.uoi.gr/course/view.php?id=419l</w:t>
            </w:r>
          </w:p>
        </w:tc>
      </w:tr>
    </w:tbl>
    <w:p w:rsidR="005D23EB" w:rsidRPr="00A65D28" w:rsidRDefault="005D23EB" w:rsidP="008671BA">
      <w:pPr>
        <w:rPr>
          <w:rFonts w:asciiTheme="majorHAnsi" w:hAnsiTheme="majorHAnsi"/>
          <w:lang w:val="en-GB"/>
        </w:rPr>
      </w:pPr>
    </w:p>
    <w:p w:rsidR="005D23EB" w:rsidRPr="00A65D28" w:rsidRDefault="005D23EB" w:rsidP="008671BA">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A65D28">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5D23EB" w:rsidRPr="00A65D28" w:rsidTr="00C822F5">
        <w:tc>
          <w:tcPr>
            <w:tcW w:w="8472" w:type="dxa"/>
            <w:gridSpan w:val="2"/>
            <w:tcBorders>
              <w:bottom w:val="nil"/>
            </w:tcBorders>
            <w:shd w:val="clear" w:color="auto" w:fill="DDD9C3"/>
          </w:tcPr>
          <w:p w:rsidR="005D23EB" w:rsidRPr="00A65D28" w:rsidRDefault="005D23EB" w:rsidP="00C822F5">
            <w:pPr>
              <w:rPr>
                <w:rFonts w:asciiTheme="majorHAnsi" w:hAnsiTheme="majorHAnsi" w:cs="Arial"/>
                <w:i/>
                <w:sz w:val="16"/>
                <w:szCs w:val="16"/>
                <w:lang w:val="en-GB"/>
              </w:rPr>
            </w:pPr>
            <w:r w:rsidRPr="00A65D28">
              <w:rPr>
                <w:rFonts w:asciiTheme="majorHAnsi" w:hAnsiTheme="majorHAnsi" w:cs="Arial"/>
                <w:b/>
                <w:sz w:val="20"/>
                <w:szCs w:val="20"/>
                <w:lang w:val="en-GB"/>
              </w:rPr>
              <w:t>Learning outcomes</w:t>
            </w:r>
          </w:p>
        </w:tc>
      </w:tr>
      <w:tr w:rsidR="005D23EB" w:rsidRPr="00A65D28" w:rsidTr="00C822F5">
        <w:tc>
          <w:tcPr>
            <w:tcW w:w="8472" w:type="dxa"/>
            <w:gridSpan w:val="2"/>
            <w:tcBorders>
              <w:top w:val="nil"/>
            </w:tcBorders>
            <w:shd w:val="clear" w:color="auto" w:fill="DDD9C3"/>
          </w:tcPr>
          <w:p w:rsidR="005D23EB" w:rsidRPr="00A65D28" w:rsidRDefault="005D23EB" w:rsidP="00C822F5">
            <w:pPr>
              <w:widowControl w:val="0"/>
              <w:autoSpaceDE w:val="0"/>
              <w:autoSpaceDN w:val="0"/>
              <w:adjustRightInd w:val="0"/>
              <w:spacing w:after="60"/>
              <w:rPr>
                <w:rFonts w:asciiTheme="majorHAnsi" w:hAnsiTheme="majorHAnsi" w:cs="Arial"/>
                <w:i/>
                <w:sz w:val="16"/>
                <w:szCs w:val="16"/>
                <w:lang w:val="en-GB"/>
              </w:rPr>
            </w:pPr>
            <w:r w:rsidRPr="00A65D28">
              <w:rPr>
                <w:rFonts w:asciiTheme="majorHAnsi" w:hAnsiTheme="majorHAnsi" w:cs="Arial"/>
                <w:i/>
                <w:sz w:val="16"/>
                <w:szCs w:val="16"/>
                <w:lang w:val="en-GB"/>
              </w:rPr>
              <w:t xml:space="preserve">The course learning outcomes, specific knowledge, skills and competences of an appropriate level, which the students will acquire with the successful completion of the </w:t>
            </w:r>
            <w:proofErr w:type="gramStart"/>
            <w:r w:rsidRPr="00A65D28">
              <w:rPr>
                <w:rFonts w:asciiTheme="majorHAnsi" w:hAnsiTheme="majorHAnsi" w:cs="Arial"/>
                <w:i/>
                <w:sz w:val="16"/>
                <w:szCs w:val="16"/>
                <w:lang w:val="en-GB"/>
              </w:rPr>
              <w:t>course</w:t>
            </w:r>
            <w:proofErr w:type="gramEnd"/>
            <w:r w:rsidRPr="00A65D28">
              <w:rPr>
                <w:rFonts w:asciiTheme="majorHAnsi" w:hAnsiTheme="majorHAnsi" w:cs="Arial"/>
                <w:i/>
                <w:sz w:val="16"/>
                <w:szCs w:val="16"/>
                <w:lang w:val="en-GB"/>
              </w:rPr>
              <w:t xml:space="preserve"> are described.</w:t>
            </w:r>
          </w:p>
          <w:p w:rsidR="005D23EB" w:rsidRPr="00A65D28" w:rsidRDefault="005D23EB" w:rsidP="00C822F5">
            <w:pPr>
              <w:autoSpaceDE w:val="0"/>
              <w:autoSpaceDN w:val="0"/>
              <w:adjustRightInd w:val="0"/>
              <w:rPr>
                <w:rFonts w:asciiTheme="majorHAnsi" w:hAnsiTheme="majorHAnsi" w:cs="Arial"/>
                <w:i/>
                <w:sz w:val="16"/>
                <w:szCs w:val="16"/>
                <w:lang w:val="en-GB"/>
              </w:rPr>
            </w:pPr>
            <w:r w:rsidRPr="00A65D28">
              <w:rPr>
                <w:rFonts w:asciiTheme="majorHAnsi" w:hAnsiTheme="majorHAnsi" w:cs="Arial"/>
                <w:i/>
                <w:sz w:val="16"/>
                <w:szCs w:val="16"/>
                <w:lang w:val="en-GB"/>
              </w:rPr>
              <w:t xml:space="preserve">Consult Appendix A </w:t>
            </w:r>
          </w:p>
          <w:p w:rsidR="005D23EB" w:rsidRPr="00A65D28" w:rsidRDefault="005D23EB" w:rsidP="00C822F5">
            <w:pPr>
              <w:widowControl w:val="0"/>
              <w:numPr>
                <w:ilvl w:val="0"/>
                <w:numId w:val="15"/>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A65D28">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rsidR="005D23EB" w:rsidRPr="00A65D28" w:rsidRDefault="005D23EB" w:rsidP="00C822F5">
            <w:pPr>
              <w:widowControl w:val="0"/>
              <w:numPr>
                <w:ilvl w:val="0"/>
                <w:numId w:val="15"/>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A65D28">
              <w:rPr>
                <w:rFonts w:asciiTheme="majorHAnsi" w:hAnsiTheme="majorHAnsi" w:cs="Arial"/>
                <w:i/>
                <w:sz w:val="16"/>
                <w:szCs w:val="16"/>
                <w:lang w:val="en-GB"/>
              </w:rPr>
              <w:t>Descriptors for Levels 6, 7 &amp; 8 of the European Qualifications Framework for Lifelong Learning and Appendix B</w:t>
            </w:r>
          </w:p>
          <w:p w:rsidR="005D23EB" w:rsidRPr="00A65D28" w:rsidRDefault="005D23EB" w:rsidP="00C822F5">
            <w:pPr>
              <w:widowControl w:val="0"/>
              <w:numPr>
                <w:ilvl w:val="0"/>
                <w:numId w:val="15"/>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A65D28">
              <w:rPr>
                <w:rFonts w:asciiTheme="majorHAnsi" w:hAnsiTheme="majorHAnsi" w:cs="Arial"/>
                <w:i/>
                <w:sz w:val="16"/>
                <w:szCs w:val="16"/>
                <w:lang w:val="en-GB"/>
              </w:rPr>
              <w:t xml:space="preserve">Guidelines for writing Learning Outcomes </w:t>
            </w:r>
          </w:p>
        </w:tc>
      </w:tr>
      <w:tr w:rsidR="005D23EB" w:rsidRPr="00A65D28" w:rsidTr="00C822F5">
        <w:tc>
          <w:tcPr>
            <w:tcW w:w="8472" w:type="dxa"/>
            <w:gridSpan w:val="2"/>
          </w:tcPr>
          <w:p w:rsidR="00581298" w:rsidRPr="00A65D28" w:rsidRDefault="00581298" w:rsidP="00581298">
            <w:pPr>
              <w:widowControl w:val="0"/>
              <w:autoSpaceDE w:val="0"/>
              <w:autoSpaceDN w:val="0"/>
              <w:adjustRightInd w:val="0"/>
              <w:rPr>
                <w:rFonts w:asciiTheme="majorHAnsi" w:hAnsiTheme="majorHAnsi"/>
                <w:color w:val="002060"/>
                <w:sz w:val="22"/>
                <w:lang w:val="en-GB"/>
              </w:rPr>
            </w:pPr>
            <w:r w:rsidRPr="00A65D28">
              <w:rPr>
                <w:rFonts w:asciiTheme="majorHAnsi" w:hAnsiTheme="majorHAnsi"/>
                <w:color w:val="002060"/>
                <w:sz w:val="22"/>
                <w:lang w:val="en-GB"/>
              </w:rPr>
              <w:t>This is the basic introductory course on the concepts of biotechnology. The aim of this course is the understanding the basic principles governing the</w:t>
            </w:r>
          </w:p>
          <w:p w:rsidR="00581298" w:rsidRPr="00A65D28" w:rsidRDefault="00581298" w:rsidP="00581298">
            <w:pPr>
              <w:widowControl w:val="0"/>
              <w:autoSpaceDE w:val="0"/>
              <w:autoSpaceDN w:val="0"/>
              <w:adjustRightInd w:val="0"/>
              <w:rPr>
                <w:rFonts w:asciiTheme="majorHAnsi" w:hAnsiTheme="majorHAnsi"/>
                <w:color w:val="002060"/>
                <w:sz w:val="22"/>
                <w:lang w:val="en-GB"/>
              </w:rPr>
            </w:pPr>
            <w:r w:rsidRPr="00A65D28">
              <w:rPr>
                <w:rFonts w:asciiTheme="majorHAnsi" w:hAnsiTheme="majorHAnsi"/>
                <w:color w:val="002060"/>
                <w:sz w:val="22"/>
                <w:lang w:val="en-GB"/>
              </w:rPr>
              <w:t xml:space="preserve">Biotechnology and particularly the fields such as the application of enzymes and microorganisms for the production of high added value biotechnological products (pharmaceuticals, </w:t>
            </w:r>
            <w:r w:rsidR="00D07F3D" w:rsidRPr="00A65D28">
              <w:rPr>
                <w:rFonts w:asciiTheme="majorHAnsi" w:hAnsiTheme="majorHAnsi"/>
                <w:color w:val="002060"/>
                <w:sz w:val="22"/>
                <w:lang w:val="en-GB"/>
              </w:rPr>
              <w:t xml:space="preserve">medicals, </w:t>
            </w:r>
            <w:proofErr w:type="spellStart"/>
            <w:r w:rsidRPr="00A65D28">
              <w:rPr>
                <w:rFonts w:asciiTheme="majorHAnsi" w:hAnsiTheme="majorHAnsi"/>
                <w:color w:val="002060"/>
                <w:sz w:val="22"/>
                <w:lang w:val="en-GB"/>
              </w:rPr>
              <w:t>nutraceutical</w:t>
            </w:r>
            <w:proofErr w:type="spellEnd"/>
            <w:r w:rsidRPr="00A65D28">
              <w:rPr>
                <w:rFonts w:asciiTheme="majorHAnsi" w:hAnsiTheme="majorHAnsi"/>
                <w:color w:val="002060"/>
                <w:sz w:val="22"/>
                <w:lang w:val="en-GB"/>
              </w:rPr>
              <w:t xml:space="preserve">, specialty chemicals, </w:t>
            </w:r>
            <w:proofErr w:type="spellStart"/>
            <w:r w:rsidRPr="00A65D28">
              <w:rPr>
                <w:rFonts w:asciiTheme="majorHAnsi" w:hAnsiTheme="majorHAnsi"/>
                <w:color w:val="002060"/>
                <w:sz w:val="22"/>
                <w:lang w:val="en-GB"/>
              </w:rPr>
              <w:t>biofuels</w:t>
            </w:r>
            <w:proofErr w:type="spellEnd"/>
            <w:r w:rsidRPr="00A65D28">
              <w:rPr>
                <w:rFonts w:asciiTheme="majorHAnsi" w:hAnsiTheme="majorHAnsi"/>
                <w:color w:val="002060"/>
                <w:sz w:val="22"/>
                <w:lang w:val="en-GB"/>
              </w:rPr>
              <w:t>, etc.), food production, environmental protection and agriculture. This course presents the basic biotechnological techniques and methodologies such as cultivation of microbial, animal and plant cells for the production of biotechnological products, recombinant DNA technology techniques, enzymes and cells immobilization methods, protein engineering approaches</w:t>
            </w:r>
            <w:proofErr w:type="gramStart"/>
            <w:r w:rsidRPr="00A65D28">
              <w:rPr>
                <w:rFonts w:asciiTheme="majorHAnsi" w:hAnsiTheme="majorHAnsi"/>
                <w:color w:val="002060"/>
                <w:sz w:val="22"/>
                <w:lang w:val="en-GB"/>
              </w:rPr>
              <w:t xml:space="preserve">,  </w:t>
            </w:r>
            <w:proofErr w:type="spellStart"/>
            <w:r w:rsidRPr="00A65D28">
              <w:rPr>
                <w:rFonts w:asciiTheme="majorHAnsi" w:hAnsiTheme="majorHAnsi"/>
                <w:color w:val="002060"/>
                <w:sz w:val="22"/>
                <w:lang w:val="en-GB"/>
              </w:rPr>
              <w:t>biotransformations</w:t>
            </w:r>
            <w:proofErr w:type="spellEnd"/>
            <w:proofErr w:type="gramEnd"/>
            <w:r w:rsidRPr="00A65D28">
              <w:rPr>
                <w:rFonts w:asciiTheme="majorHAnsi" w:hAnsiTheme="majorHAnsi"/>
                <w:color w:val="002060"/>
                <w:sz w:val="22"/>
                <w:lang w:val="en-GB"/>
              </w:rPr>
              <w:t xml:space="preserve"> and </w:t>
            </w:r>
            <w:proofErr w:type="spellStart"/>
            <w:r w:rsidRPr="00A65D28">
              <w:rPr>
                <w:rFonts w:asciiTheme="majorHAnsi" w:hAnsiTheme="majorHAnsi"/>
                <w:color w:val="002060"/>
                <w:sz w:val="22"/>
                <w:lang w:val="en-GB"/>
              </w:rPr>
              <w:t>bioseparations</w:t>
            </w:r>
            <w:proofErr w:type="spellEnd"/>
            <w:r w:rsidRPr="00A65D28">
              <w:rPr>
                <w:rFonts w:asciiTheme="majorHAnsi" w:hAnsiTheme="majorHAnsi"/>
                <w:color w:val="002060"/>
                <w:sz w:val="22"/>
                <w:lang w:val="en-GB"/>
              </w:rPr>
              <w:t>. Emphasis is given to the methods for the improving of the properties of enzymes and use of cells as cell factories for the production of biotechnological products.</w:t>
            </w:r>
          </w:p>
          <w:p w:rsidR="00581298" w:rsidRPr="00A65D28" w:rsidRDefault="00581298" w:rsidP="00581298">
            <w:pPr>
              <w:widowControl w:val="0"/>
              <w:autoSpaceDE w:val="0"/>
              <w:autoSpaceDN w:val="0"/>
              <w:adjustRightInd w:val="0"/>
              <w:rPr>
                <w:rFonts w:asciiTheme="majorHAnsi" w:hAnsiTheme="majorHAnsi"/>
                <w:color w:val="002060"/>
                <w:sz w:val="22"/>
                <w:lang w:val="en-GB"/>
              </w:rPr>
            </w:pPr>
            <w:r w:rsidRPr="00A65D28">
              <w:rPr>
                <w:rFonts w:asciiTheme="majorHAnsi" w:hAnsiTheme="majorHAnsi"/>
                <w:color w:val="002060"/>
                <w:sz w:val="22"/>
                <w:lang w:val="en-GB"/>
              </w:rPr>
              <w:t>Upon completion of this course, students will be able to understand the contribution of biotechnology for  the production of improved products and goods (such as food, medic</w:t>
            </w:r>
            <w:r w:rsidR="00D07F3D" w:rsidRPr="00A65D28">
              <w:rPr>
                <w:rFonts w:asciiTheme="majorHAnsi" w:hAnsiTheme="majorHAnsi"/>
                <w:color w:val="002060"/>
                <w:sz w:val="22"/>
                <w:lang w:val="en-GB"/>
              </w:rPr>
              <w:t>als</w:t>
            </w:r>
            <w:r w:rsidRPr="00A65D28">
              <w:rPr>
                <w:rFonts w:asciiTheme="majorHAnsi" w:hAnsiTheme="majorHAnsi"/>
                <w:color w:val="002060"/>
                <w:sz w:val="22"/>
                <w:lang w:val="en-GB"/>
              </w:rPr>
              <w:t xml:space="preserve">, specialized </w:t>
            </w:r>
            <w:proofErr w:type="spellStart"/>
            <w:r w:rsidRPr="00A65D28">
              <w:rPr>
                <w:rFonts w:asciiTheme="majorHAnsi" w:hAnsiTheme="majorHAnsi"/>
                <w:color w:val="002060"/>
                <w:sz w:val="22"/>
                <w:lang w:val="en-GB"/>
              </w:rPr>
              <w:t>biomolecules</w:t>
            </w:r>
            <w:proofErr w:type="spellEnd"/>
            <w:r w:rsidRPr="00A65D28">
              <w:rPr>
                <w:rFonts w:asciiTheme="majorHAnsi" w:hAnsiTheme="majorHAnsi"/>
                <w:color w:val="002060"/>
                <w:sz w:val="22"/>
                <w:lang w:val="en-GB"/>
              </w:rPr>
              <w:t xml:space="preserve"> and high added value products, </w:t>
            </w:r>
            <w:proofErr w:type="spellStart"/>
            <w:r w:rsidRPr="00A65D28">
              <w:rPr>
                <w:rFonts w:asciiTheme="majorHAnsi" w:hAnsiTheme="majorHAnsi"/>
                <w:color w:val="002060"/>
                <w:sz w:val="22"/>
                <w:lang w:val="en-GB"/>
              </w:rPr>
              <w:t>biofuels</w:t>
            </w:r>
            <w:proofErr w:type="spellEnd"/>
            <w:r w:rsidRPr="00A65D28">
              <w:rPr>
                <w:rFonts w:asciiTheme="majorHAnsi" w:hAnsiTheme="majorHAnsi"/>
                <w:color w:val="002060"/>
                <w:sz w:val="22"/>
                <w:lang w:val="en-GB"/>
              </w:rPr>
              <w:t>, etc.), protection of environment, and the contribution for the improvement the quality of life</w:t>
            </w:r>
          </w:p>
          <w:p w:rsidR="005D23EB" w:rsidRPr="00A65D28" w:rsidRDefault="00D07F3D" w:rsidP="00C822F5">
            <w:pPr>
              <w:widowControl w:val="0"/>
              <w:autoSpaceDE w:val="0"/>
              <w:autoSpaceDN w:val="0"/>
              <w:adjustRightInd w:val="0"/>
              <w:rPr>
                <w:rFonts w:asciiTheme="majorHAnsi" w:hAnsiTheme="majorHAnsi"/>
                <w:color w:val="002060"/>
                <w:sz w:val="22"/>
              </w:rPr>
            </w:pPr>
            <w:r w:rsidRPr="00A65D28">
              <w:rPr>
                <w:rFonts w:asciiTheme="majorHAnsi" w:hAnsiTheme="majorHAnsi"/>
                <w:color w:val="002060"/>
                <w:sz w:val="22"/>
                <w:lang w:val="en-GB"/>
              </w:rPr>
              <w:t xml:space="preserve">Moreover </w:t>
            </w:r>
            <w:r w:rsidR="00581298" w:rsidRPr="00A65D28">
              <w:rPr>
                <w:rFonts w:asciiTheme="majorHAnsi" w:hAnsiTheme="majorHAnsi"/>
                <w:color w:val="002060"/>
                <w:sz w:val="22"/>
                <w:lang w:val="en-GB"/>
              </w:rPr>
              <w:t xml:space="preserve">students will </w:t>
            </w:r>
            <w:r w:rsidRPr="00A65D28">
              <w:rPr>
                <w:rFonts w:asciiTheme="majorHAnsi" w:hAnsiTheme="majorHAnsi"/>
                <w:color w:val="002060"/>
                <w:sz w:val="22"/>
                <w:lang w:val="en-GB"/>
              </w:rPr>
              <w:t>be t</w:t>
            </w:r>
            <w:r w:rsidR="00581298" w:rsidRPr="00A65D28">
              <w:rPr>
                <w:rFonts w:asciiTheme="majorHAnsi" w:hAnsiTheme="majorHAnsi"/>
                <w:color w:val="002060"/>
                <w:sz w:val="22"/>
                <w:lang w:val="en-GB"/>
              </w:rPr>
              <w:t>rained in basic cell growth techniques</w:t>
            </w:r>
            <w:r w:rsidRPr="00A65D28">
              <w:rPr>
                <w:rFonts w:asciiTheme="majorHAnsi" w:hAnsiTheme="majorHAnsi"/>
                <w:color w:val="002060"/>
                <w:sz w:val="22"/>
                <w:lang w:val="en-GB"/>
              </w:rPr>
              <w:t>, bioreactors</w:t>
            </w:r>
            <w:r w:rsidR="00581298" w:rsidRPr="00A65D28">
              <w:rPr>
                <w:rFonts w:asciiTheme="majorHAnsi" w:hAnsiTheme="majorHAnsi"/>
                <w:color w:val="002060"/>
                <w:sz w:val="22"/>
                <w:lang w:val="en-GB"/>
              </w:rPr>
              <w:t xml:space="preserve">, isolation </w:t>
            </w:r>
            <w:r w:rsidR="00581298" w:rsidRPr="00A65D28">
              <w:rPr>
                <w:rFonts w:asciiTheme="majorHAnsi" w:hAnsiTheme="majorHAnsi"/>
                <w:color w:val="002060"/>
                <w:sz w:val="22"/>
                <w:lang w:val="en-GB"/>
              </w:rPr>
              <w:lastRenderedPageBreak/>
              <w:t>and characterization of biotechnological products</w:t>
            </w:r>
            <w:proofErr w:type="gramStart"/>
            <w:r w:rsidR="00581298" w:rsidRPr="00A65D28">
              <w:rPr>
                <w:rFonts w:asciiTheme="majorHAnsi" w:hAnsiTheme="majorHAnsi"/>
                <w:color w:val="002060"/>
                <w:sz w:val="22"/>
                <w:lang w:val="en-GB"/>
              </w:rPr>
              <w:t>,  enzyme</w:t>
            </w:r>
            <w:proofErr w:type="gramEnd"/>
            <w:r w:rsidR="00581298" w:rsidRPr="00A65D28">
              <w:rPr>
                <w:rFonts w:asciiTheme="majorHAnsi" w:hAnsiTheme="majorHAnsi"/>
                <w:color w:val="002060"/>
                <w:sz w:val="22"/>
                <w:lang w:val="en-GB"/>
              </w:rPr>
              <w:t xml:space="preserve"> immobilization, </w:t>
            </w:r>
            <w:r w:rsidRPr="00A65D28">
              <w:rPr>
                <w:rFonts w:asciiTheme="majorHAnsi" w:hAnsiTheme="majorHAnsi"/>
                <w:color w:val="002060"/>
                <w:sz w:val="22"/>
                <w:lang w:val="en-GB"/>
              </w:rPr>
              <w:t>development of bio</w:t>
            </w:r>
            <w:r w:rsidR="00581298" w:rsidRPr="00A65D28">
              <w:rPr>
                <w:rFonts w:asciiTheme="majorHAnsi" w:hAnsiTheme="majorHAnsi"/>
                <w:color w:val="002060"/>
                <w:sz w:val="22"/>
                <w:lang w:val="en-GB"/>
              </w:rPr>
              <w:t xml:space="preserve">processes and analysis of the function </w:t>
            </w:r>
            <w:r w:rsidRPr="00A65D28">
              <w:rPr>
                <w:rFonts w:asciiTheme="majorHAnsi" w:hAnsiTheme="majorHAnsi"/>
                <w:color w:val="002060"/>
                <w:sz w:val="22"/>
                <w:lang w:val="en-GB"/>
              </w:rPr>
              <w:t xml:space="preserve">of </w:t>
            </w:r>
            <w:r w:rsidR="00581298" w:rsidRPr="00A65D28">
              <w:rPr>
                <w:rFonts w:asciiTheme="majorHAnsi" w:hAnsiTheme="majorHAnsi"/>
                <w:color w:val="002060"/>
                <w:sz w:val="22"/>
                <w:lang w:val="en-GB"/>
              </w:rPr>
              <w:t>gene and protein</w:t>
            </w:r>
            <w:r w:rsidRPr="00A65D28">
              <w:rPr>
                <w:rFonts w:asciiTheme="majorHAnsi" w:hAnsiTheme="majorHAnsi"/>
                <w:color w:val="002060"/>
                <w:sz w:val="22"/>
                <w:lang w:val="en-GB"/>
              </w:rPr>
              <w:t>s</w:t>
            </w:r>
            <w:r w:rsidR="00581298" w:rsidRPr="00A65D28">
              <w:rPr>
                <w:rFonts w:asciiTheme="majorHAnsi" w:hAnsiTheme="majorHAnsi"/>
                <w:color w:val="002060"/>
                <w:sz w:val="22"/>
                <w:lang w:val="en-GB"/>
              </w:rPr>
              <w:t xml:space="preserve"> </w:t>
            </w:r>
            <w:r w:rsidRPr="00A65D28">
              <w:rPr>
                <w:rFonts w:asciiTheme="majorHAnsi" w:hAnsiTheme="majorHAnsi"/>
                <w:color w:val="002060"/>
                <w:sz w:val="22"/>
                <w:lang w:val="en-GB"/>
              </w:rPr>
              <w:t>b</w:t>
            </w:r>
            <w:r w:rsidR="00581298" w:rsidRPr="00A65D28">
              <w:rPr>
                <w:rFonts w:asciiTheme="majorHAnsi" w:hAnsiTheme="majorHAnsi"/>
                <w:color w:val="002060"/>
                <w:sz w:val="22"/>
                <w:lang w:val="en-GB"/>
              </w:rPr>
              <w:t xml:space="preserve">y </w:t>
            </w:r>
            <w:proofErr w:type="spellStart"/>
            <w:r w:rsidR="00581298" w:rsidRPr="00A65D28">
              <w:rPr>
                <w:rFonts w:asciiTheme="majorHAnsi" w:hAnsiTheme="majorHAnsi"/>
                <w:color w:val="002060"/>
                <w:sz w:val="22"/>
                <w:lang w:val="en-GB"/>
              </w:rPr>
              <w:t>bioinformatic</w:t>
            </w:r>
            <w:proofErr w:type="spellEnd"/>
            <w:r w:rsidR="00581298" w:rsidRPr="00A65D28">
              <w:rPr>
                <w:rFonts w:asciiTheme="majorHAnsi" w:hAnsiTheme="majorHAnsi"/>
                <w:color w:val="002060"/>
                <w:sz w:val="22"/>
                <w:lang w:val="en-GB"/>
              </w:rPr>
              <w:t xml:space="preserve"> tools. </w:t>
            </w:r>
          </w:p>
          <w:p w:rsidR="005D23EB" w:rsidRPr="00A65D28" w:rsidRDefault="005D23EB" w:rsidP="00C822F5">
            <w:pPr>
              <w:widowControl w:val="0"/>
              <w:autoSpaceDE w:val="0"/>
              <w:autoSpaceDN w:val="0"/>
              <w:adjustRightInd w:val="0"/>
              <w:spacing w:after="60"/>
              <w:rPr>
                <w:rFonts w:asciiTheme="majorHAnsi" w:hAnsiTheme="majorHAnsi" w:cs="Arial"/>
                <w:i/>
                <w:sz w:val="22"/>
                <w:szCs w:val="16"/>
              </w:rPr>
            </w:pPr>
          </w:p>
        </w:tc>
      </w:tr>
      <w:tr w:rsidR="005D23EB" w:rsidRPr="00A65D28" w:rsidTr="00C822F5">
        <w:tblPrEx>
          <w:tblLook w:val="0000"/>
        </w:tblPrEx>
        <w:tc>
          <w:tcPr>
            <w:tcW w:w="8472" w:type="dxa"/>
            <w:gridSpan w:val="2"/>
            <w:tcBorders>
              <w:bottom w:val="nil"/>
            </w:tcBorders>
            <w:shd w:val="clear" w:color="auto" w:fill="DDD9C3"/>
          </w:tcPr>
          <w:p w:rsidR="005D23EB" w:rsidRPr="00A65D28" w:rsidRDefault="005D23EB" w:rsidP="00C822F5">
            <w:pPr>
              <w:rPr>
                <w:rFonts w:asciiTheme="majorHAnsi" w:hAnsiTheme="majorHAnsi" w:cs="Arial"/>
                <w:b/>
                <w:sz w:val="20"/>
                <w:szCs w:val="20"/>
                <w:lang w:val="en-GB"/>
              </w:rPr>
            </w:pPr>
            <w:r w:rsidRPr="00A65D28">
              <w:rPr>
                <w:rFonts w:asciiTheme="majorHAnsi" w:hAnsiTheme="majorHAnsi" w:cs="Arial"/>
                <w:b/>
                <w:sz w:val="20"/>
                <w:szCs w:val="20"/>
                <w:lang w:val="en-GB"/>
              </w:rPr>
              <w:lastRenderedPageBreak/>
              <w:t xml:space="preserve">General Competences </w:t>
            </w:r>
          </w:p>
        </w:tc>
      </w:tr>
      <w:tr w:rsidR="005D23EB" w:rsidRPr="00A65D28" w:rsidTr="00C822F5">
        <w:tc>
          <w:tcPr>
            <w:tcW w:w="8472" w:type="dxa"/>
            <w:gridSpan w:val="2"/>
            <w:tcBorders>
              <w:top w:val="nil"/>
              <w:bottom w:val="nil"/>
            </w:tcBorders>
            <w:shd w:val="clear" w:color="auto" w:fill="DDD9C3"/>
          </w:tcPr>
          <w:p w:rsidR="005D23EB" w:rsidRPr="00A65D28" w:rsidRDefault="005D23EB" w:rsidP="00C822F5">
            <w:pPr>
              <w:widowControl w:val="0"/>
              <w:autoSpaceDE w:val="0"/>
              <w:autoSpaceDN w:val="0"/>
              <w:adjustRightInd w:val="0"/>
              <w:spacing w:after="60"/>
              <w:rPr>
                <w:rFonts w:asciiTheme="majorHAnsi" w:hAnsiTheme="majorHAnsi" w:cs="Arial"/>
                <w:i/>
                <w:sz w:val="16"/>
                <w:szCs w:val="16"/>
                <w:lang w:val="en-GB"/>
              </w:rPr>
            </w:pPr>
            <w:r w:rsidRPr="00A65D28">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5D23EB" w:rsidRPr="00A65D28" w:rsidTr="00C822F5">
        <w:tblPrEx>
          <w:tblLook w:val="0000"/>
        </w:tblPrEx>
        <w:tc>
          <w:tcPr>
            <w:tcW w:w="3964" w:type="dxa"/>
            <w:tcBorders>
              <w:top w:val="nil"/>
              <w:right w:val="nil"/>
            </w:tcBorders>
            <w:shd w:val="clear" w:color="auto" w:fill="DDD9C3"/>
          </w:tcPr>
          <w:p w:rsidR="005D23EB" w:rsidRPr="00A65D28" w:rsidRDefault="005D23EB" w:rsidP="00C822F5">
            <w:pPr>
              <w:widowControl w:val="0"/>
              <w:autoSpaceDE w:val="0"/>
              <w:autoSpaceDN w:val="0"/>
              <w:adjustRightInd w:val="0"/>
              <w:rPr>
                <w:rFonts w:asciiTheme="majorHAnsi" w:hAnsiTheme="majorHAnsi" w:cs="Arial"/>
                <w:i/>
                <w:sz w:val="16"/>
                <w:szCs w:val="16"/>
                <w:lang w:val="en-GB"/>
              </w:rPr>
            </w:pPr>
            <w:r w:rsidRPr="00A65D28">
              <w:rPr>
                <w:rFonts w:asciiTheme="majorHAnsi" w:hAnsiTheme="majorHAnsi" w:cs="Arial"/>
                <w:i/>
                <w:sz w:val="16"/>
                <w:szCs w:val="16"/>
                <w:lang w:val="en-GB"/>
              </w:rPr>
              <w:t xml:space="preserve">Search for, analysis and synthesis of data and information, with the use of the necessary technology </w:t>
            </w:r>
          </w:p>
          <w:p w:rsidR="005D23EB" w:rsidRPr="00A65D28" w:rsidRDefault="005D23EB" w:rsidP="00C822F5">
            <w:pPr>
              <w:widowControl w:val="0"/>
              <w:autoSpaceDE w:val="0"/>
              <w:autoSpaceDN w:val="0"/>
              <w:adjustRightInd w:val="0"/>
              <w:rPr>
                <w:rFonts w:asciiTheme="majorHAnsi" w:hAnsiTheme="majorHAnsi" w:cs="Arial"/>
                <w:i/>
                <w:sz w:val="16"/>
                <w:szCs w:val="16"/>
                <w:lang w:val="en-GB"/>
              </w:rPr>
            </w:pPr>
            <w:r w:rsidRPr="00A65D28">
              <w:rPr>
                <w:rFonts w:asciiTheme="majorHAnsi" w:hAnsiTheme="majorHAnsi" w:cs="Arial"/>
                <w:i/>
                <w:sz w:val="16"/>
                <w:szCs w:val="16"/>
                <w:lang w:val="en-GB"/>
              </w:rPr>
              <w:t xml:space="preserve">Adapting to new situations </w:t>
            </w:r>
          </w:p>
          <w:p w:rsidR="005D23EB" w:rsidRPr="00A65D28" w:rsidRDefault="005D23EB" w:rsidP="00C822F5">
            <w:pPr>
              <w:widowControl w:val="0"/>
              <w:autoSpaceDE w:val="0"/>
              <w:autoSpaceDN w:val="0"/>
              <w:adjustRightInd w:val="0"/>
              <w:rPr>
                <w:rFonts w:asciiTheme="majorHAnsi" w:hAnsiTheme="majorHAnsi" w:cs="Arial"/>
                <w:i/>
                <w:sz w:val="16"/>
                <w:szCs w:val="16"/>
                <w:lang w:val="en-GB"/>
              </w:rPr>
            </w:pPr>
            <w:r w:rsidRPr="00A65D28">
              <w:rPr>
                <w:rFonts w:asciiTheme="majorHAnsi" w:hAnsiTheme="majorHAnsi" w:cs="Arial"/>
                <w:i/>
                <w:sz w:val="16"/>
                <w:szCs w:val="16"/>
                <w:lang w:val="en-GB"/>
              </w:rPr>
              <w:t xml:space="preserve">Decision-making </w:t>
            </w:r>
          </w:p>
          <w:p w:rsidR="005D23EB" w:rsidRPr="00A65D28" w:rsidRDefault="005D23EB" w:rsidP="00C822F5">
            <w:pPr>
              <w:widowControl w:val="0"/>
              <w:autoSpaceDE w:val="0"/>
              <w:autoSpaceDN w:val="0"/>
              <w:adjustRightInd w:val="0"/>
              <w:rPr>
                <w:rFonts w:asciiTheme="majorHAnsi" w:hAnsiTheme="majorHAnsi" w:cs="Arial"/>
                <w:i/>
                <w:sz w:val="16"/>
                <w:szCs w:val="16"/>
                <w:lang w:val="en-GB"/>
              </w:rPr>
            </w:pPr>
            <w:r w:rsidRPr="00A65D28">
              <w:rPr>
                <w:rFonts w:asciiTheme="majorHAnsi" w:hAnsiTheme="majorHAnsi" w:cs="Arial"/>
                <w:i/>
                <w:sz w:val="16"/>
                <w:szCs w:val="16"/>
                <w:lang w:val="en-GB"/>
              </w:rPr>
              <w:t xml:space="preserve">Working independently </w:t>
            </w:r>
          </w:p>
          <w:p w:rsidR="005D23EB" w:rsidRPr="00A65D28" w:rsidRDefault="005D23EB" w:rsidP="00C822F5">
            <w:pPr>
              <w:widowControl w:val="0"/>
              <w:autoSpaceDE w:val="0"/>
              <w:autoSpaceDN w:val="0"/>
              <w:adjustRightInd w:val="0"/>
              <w:rPr>
                <w:rFonts w:asciiTheme="majorHAnsi" w:hAnsiTheme="majorHAnsi" w:cs="Arial"/>
                <w:i/>
                <w:sz w:val="16"/>
                <w:szCs w:val="16"/>
                <w:lang w:val="en-GB"/>
              </w:rPr>
            </w:pPr>
            <w:r w:rsidRPr="00A65D28">
              <w:rPr>
                <w:rFonts w:asciiTheme="majorHAnsi" w:hAnsiTheme="majorHAnsi" w:cs="Arial"/>
                <w:i/>
                <w:sz w:val="16"/>
                <w:szCs w:val="16"/>
                <w:lang w:val="en-GB"/>
              </w:rPr>
              <w:t>Team work</w:t>
            </w:r>
          </w:p>
          <w:p w:rsidR="005D23EB" w:rsidRPr="00A65D28" w:rsidRDefault="005D23EB" w:rsidP="00C822F5">
            <w:pPr>
              <w:widowControl w:val="0"/>
              <w:autoSpaceDE w:val="0"/>
              <w:autoSpaceDN w:val="0"/>
              <w:adjustRightInd w:val="0"/>
              <w:rPr>
                <w:rFonts w:asciiTheme="majorHAnsi" w:hAnsiTheme="majorHAnsi" w:cs="Arial"/>
                <w:i/>
                <w:sz w:val="16"/>
                <w:szCs w:val="16"/>
                <w:lang w:val="en-GB"/>
              </w:rPr>
            </w:pPr>
            <w:r w:rsidRPr="00A65D28">
              <w:rPr>
                <w:rFonts w:asciiTheme="majorHAnsi" w:hAnsiTheme="majorHAnsi" w:cs="Arial"/>
                <w:i/>
                <w:sz w:val="16"/>
                <w:szCs w:val="16"/>
                <w:lang w:val="en-GB"/>
              </w:rPr>
              <w:t xml:space="preserve">Working in an international environment </w:t>
            </w:r>
          </w:p>
          <w:p w:rsidR="005D23EB" w:rsidRPr="00A65D28" w:rsidRDefault="005D23EB" w:rsidP="00C822F5">
            <w:pPr>
              <w:widowControl w:val="0"/>
              <w:autoSpaceDE w:val="0"/>
              <w:autoSpaceDN w:val="0"/>
              <w:adjustRightInd w:val="0"/>
              <w:rPr>
                <w:rFonts w:asciiTheme="majorHAnsi" w:hAnsiTheme="majorHAnsi" w:cs="Arial"/>
                <w:i/>
                <w:sz w:val="16"/>
                <w:szCs w:val="16"/>
                <w:lang w:val="en-GB"/>
              </w:rPr>
            </w:pPr>
            <w:r w:rsidRPr="00A65D28">
              <w:rPr>
                <w:rFonts w:asciiTheme="majorHAnsi" w:hAnsiTheme="majorHAnsi" w:cs="Arial"/>
                <w:i/>
                <w:sz w:val="16"/>
                <w:szCs w:val="16"/>
                <w:lang w:val="en-GB"/>
              </w:rPr>
              <w:t xml:space="preserve">Working in an interdisciplinary environment </w:t>
            </w:r>
          </w:p>
          <w:p w:rsidR="005D23EB" w:rsidRPr="00A65D28" w:rsidRDefault="005D23EB" w:rsidP="00C822F5">
            <w:pPr>
              <w:widowControl w:val="0"/>
              <w:autoSpaceDE w:val="0"/>
              <w:autoSpaceDN w:val="0"/>
              <w:adjustRightInd w:val="0"/>
              <w:rPr>
                <w:rFonts w:asciiTheme="majorHAnsi" w:hAnsiTheme="majorHAnsi" w:cs="Arial"/>
                <w:i/>
                <w:sz w:val="16"/>
                <w:szCs w:val="16"/>
                <w:lang w:val="en-GB"/>
              </w:rPr>
            </w:pPr>
            <w:r w:rsidRPr="00A65D28">
              <w:rPr>
                <w:rFonts w:asciiTheme="majorHAnsi" w:hAnsiTheme="majorHAnsi" w:cs="Arial"/>
                <w:i/>
                <w:sz w:val="16"/>
                <w:szCs w:val="16"/>
                <w:lang w:val="en-GB"/>
              </w:rPr>
              <w:t xml:space="preserve">Production of new research ideas </w:t>
            </w:r>
          </w:p>
        </w:tc>
        <w:tc>
          <w:tcPr>
            <w:tcW w:w="4508" w:type="dxa"/>
            <w:tcBorders>
              <w:top w:val="nil"/>
              <w:left w:val="nil"/>
            </w:tcBorders>
            <w:shd w:val="clear" w:color="auto" w:fill="DDD9C3"/>
          </w:tcPr>
          <w:p w:rsidR="005D23EB" w:rsidRPr="00A65D28" w:rsidRDefault="005D23EB" w:rsidP="00C822F5">
            <w:pPr>
              <w:widowControl w:val="0"/>
              <w:autoSpaceDE w:val="0"/>
              <w:autoSpaceDN w:val="0"/>
              <w:adjustRightInd w:val="0"/>
              <w:rPr>
                <w:rFonts w:asciiTheme="majorHAnsi" w:hAnsiTheme="majorHAnsi" w:cs="Arial"/>
                <w:i/>
                <w:sz w:val="16"/>
                <w:szCs w:val="16"/>
                <w:lang w:val="en-GB"/>
              </w:rPr>
            </w:pPr>
            <w:r w:rsidRPr="00A65D28">
              <w:rPr>
                <w:rFonts w:asciiTheme="majorHAnsi" w:hAnsiTheme="majorHAnsi" w:cs="Arial"/>
                <w:i/>
                <w:sz w:val="16"/>
                <w:szCs w:val="16"/>
                <w:lang w:val="en-GB"/>
              </w:rPr>
              <w:t xml:space="preserve">Project planning and management </w:t>
            </w:r>
          </w:p>
          <w:p w:rsidR="005D23EB" w:rsidRPr="00A65D28" w:rsidRDefault="005D23EB" w:rsidP="00C822F5">
            <w:pPr>
              <w:widowControl w:val="0"/>
              <w:autoSpaceDE w:val="0"/>
              <w:autoSpaceDN w:val="0"/>
              <w:adjustRightInd w:val="0"/>
              <w:rPr>
                <w:rFonts w:asciiTheme="majorHAnsi" w:hAnsiTheme="majorHAnsi" w:cs="Arial"/>
                <w:i/>
                <w:sz w:val="16"/>
                <w:szCs w:val="16"/>
                <w:lang w:val="en-GB"/>
              </w:rPr>
            </w:pPr>
            <w:r w:rsidRPr="00A65D28">
              <w:rPr>
                <w:rFonts w:asciiTheme="majorHAnsi" w:hAnsiTheme="majorHAnsi" w:cs="Arial"/>
                <w:i/>
                <w:sz w:val="16"/>
                <w:szCs w:val="16"/>
                <w:lang w:val="en-GB"/>
              </w:rPr>
              <w:t xml:space="preserve">Respect for difference and multiculturalism </w:t>
            </w:r>
          </w:p>
          <w:p w:rsidR="005D23EB" w:rsidRPr="00A65D28" w:rsidRDefault="005D23EB" w:rsidP="00C822F5">
            <w:pPr>
              <w:widowControl w:val="0"/>
              <w:autoSpaceDE w:val="0"/>
              <w:autoSpaceDN w:val="0"/>
              <w:adjustRightInd w:val="0"/>
              <w:rPr>
                <w:rFonts w:asciiTheme="majorHAnsi" w:hAnsiTheme="majorHAnsi" w:cs="Arial"/>
                <w:i/>
                <w:sz w:val="16"/>
                <w:szCs w:val="16"/>
                <w:lang w:val="en-GB"/>
              </w:rPr>
            </w:pPr>
            <w:r w:rsidRPr="00A65D28">
              <w:rPr>
                <w:rFonts w:asciiTheme="majorHAnsi" w:hAnsiTheme="majorHAnsi" w:cs="Arial"/>
                <w:i/>
                <w:sz w:val="16"/>
                <w:szCs w:val="16"/>
                <w:lang w:val="en-GB"/>
              </w:rPr>
              <w:t xml:space="preserve">Respect for the natural environment </w:t>
            </w:r>
          </w:p>
          <w:p w:rsidR="005D23EB" w:rsidRPr="00A65D28" w:rsidRDefault="005D23EB" w:rsidP="00C822F5">
            <w:pPr>
              <w:widowControl w:val="0"/>
              <w:autoSpaceDE w:val="0"/>
              <w:autoSpaceDN w:val="0"/>
              <w:adjustRightInd w:val="0"/>
              <w:rPr>
                <w:rFonts w:asciiTheme="majorHAnsi" w:hAnsiTheme="majorHAnsi" w:cs="Arial"/>
                <w:i/>
                <w:sz w:val="16"/>
                <w:szCs w:val="16"/>
                <w:lang w:val="en-GB"/>
              </w:rPr>
            </w:pPr>
            <w:r w:rsidRPr="00A65D28">
              <w:rPr>
                <w:rFonts w:asciiTheme="majorHAnsi" w:hAnsiTheme="majorHAnsi" w:cs="Arial"/>
                <w:i/>
                <w:sz w:val="16"/>
                <w:szCs w:val="16"/>
                <w:lang w:val="en-GB"/>
              </w:rPr>
              <w:t xml:space="preserve">Showing social, professional and ethical responsibility and sensitivity to gender issues </w:t>
            </w:r>
          </w:p>
          <w:p w:rsidR="005D23EB" w:rsidRPr="00A65D28" w:rsidRDefault="005D23EB" w:rsidP="00C822F5">
            <w:pPr>
              <w:widowControl w:val="0"/>
              <w:autoSpaceDE w:val="0"/>
              <w:autoSpaceDN w:val="0"/>
              <w:adjustRightInd w:val="0"/>
              <w:rPr>
                <w:rFonts w:asciiTheme="majorHAnsi" w:hAnsiTheme="majorHAnsi" w:cs="Arial"/>
                <w:i/>
                <w:sz w:val="16"/>
                <w:szCs w:val="16"/>
                <w:lang w:val="en-GB"/>
              </w:rPr>
            </w:pPr>
            <w:r w:rsidRPr="00A65D28">
              <w:rPr>
                <w:rFonts w:asciiTheme="majorHAnsi" w:hAnsiTheme="majorHAnsi" w:cs="Arial"/>
                <w:i/>
                <w:sz w:val="16"/>
                <w:szCs w:val="16"/>
                <w:lang w:val="en-GB"/>
              </w:rPr>
              <w:t xml:space="preserve">Criticism and self-criticism </w:t>
            </w:r>
          </w:p>
          <w:p w:rsidR="005D23EB" w:rsidRPr="00A65D28" w:rsidRDefault="005D23EB" w:rsidP="00C822F5">
            <w:pPr>
              <w:rPr>
                <w:rFonts w:asciiTheme="majorHAnsi" w:hAnsiTheme="majorHAnsi" w:cs="Arial"/>
                <w:i/>
                <w:sz w:val="16"/>
                <w:szCs w:val="16"/>
                <w:lang w:val="en-GB"/>
              </w:rPr>
            </w:pPr>
            <w:r w:rsidRPr="00A65D28">
              <w:rPr>
                <w:rFonts w:asciiTheme="majorHAnsi" w:hAnsiTheme="majorHAnsi" w:cs="Arial"/>
                <w:i/>
                <w:sz w:val="16"/>
                <w:szCs w:val="16"/>
                <w:lang w:val="en-GB"/>
              </w:rPr>
              <w:t>Production of free, creative and inductive thinking</w:t>
            </w:r>
          </w:p>
          <w:p w:rsidR="005D23EB" w:rsidRPr="00A65D28" w:rsidRDefault="005D23EB" w:rsidP="00C822F5">
            <w:pPr>
              <w:rPr>
                <w:rFonts w:asciiTheme="majorHAnsi" w:hAnsiTheme="majorHAnsi" w:cs="Arial"/>
                <w:i/>
                <w:sz w:val="16"/>
                <w:szCs w:val="16"/>
                <w:lang w:val="en-GB"/>
              </w:rPr>
            </w:pPr>
            <w:r w:rsidRPr="00A65D28">
              <w:rPr>
                <w:rFonts w:asciiTheme="majorHAnsi" w:hAnsiTheme="majorHAnsi" w:cs="Arial"/>
                <w:i/>
                <w:sz w:val="16"/>
                <w:szCs w:val="16"/>
                <w:lang w:val="en-GB"/>
              </w:rPr>
              <w:t>……</w:t>
            </w:r>
          </w:p>
          <w:p w:rsidR="005D23EB" w:rsidRPr="00A65D28" w:rsidRDefault="005D23EB" w:rsidP="00C822F5">
            <w:pPr>
              <w:rPr>
                <w:rFonts w:asciiTheme="majorHAnsi" w:hAnsiTheme="majorHAnsi" w:cs="Arial"/>
                <w:i/>
                <w:sz w:val="16"/>
                <w:szCs w:val="16"/>
                <w:lang w:val="en-GB"/>
              </w:rPr>
            </w:pPr>
            <w:r w:rsidRPr="00A65D28">
              <w:rPr>
                <w:rFonts w:asciiTheme="majorHAnsi" w:hAnsiTheme="majorHAnsi" w:cs="Arial"/>
                <w:i/>
                <w:sz w:val="16"/>
                <w:szCs w:val="16"/>
                <w:lang w:val="en-GB"/>
              </w:rPr>
              <w:t>Others…</w:t>
            </w:r>
          </w:p>
          <w:p w:rsidR="005D23EB" w:rsidRPr="00A65D28" w:rsidRDefault="005D23EB" w:rsidP="00C822F5">
            <w:pPr>
              <w:rPr>
                <w:rFonts w:asciiTheme="majorHAnsi" w:hAnsiTheme="majorHAnsi" w:cs="Arial"/>
                <w:b/>
                <w:sz w:val="20"/>
                <w:szCs w:val="20"/>
                <w:lang w:val="en-GB"/>
              </w:rPr>
            </w:pPr>
            <w:r w:rsidRPr="00A65D28">
              <w:rPr>
                <w:rFonts w:asciiTheme="majorHAnsi" w:hAnsiTheme="majorHAnsi" w:cs="Arial"/>
                <w:i/>
                <w:sz w:val="16"/>
                <w:szCs w:val="16"/>
                <w:lang w:val="en-GB"/>
              </w:rPr>
              <w:t>…….</w:t>
            </w:r>
          </w:p>
        </w:tc>
      </w:tr>
      <w:tr w:rsidR="005D23EB" w:rsidRPr="00A65D28" w:rsidTr="00C822F5">
        <w:tc>
          <w:tcPr>
            <w:tcW w:w="8472" w:type="dxa"/>
            <w:gridSpan w:val="2"/>
          </w:tcPr>
          <w:p w:rsidR="005D23EB" w:rsidRPr="00A65D28" w:rsidRDefault="005D23EB" w:rsidP="00C822F5">
            <w:pPr>
              <w:rPr>
                <w:rFonts w:asciiTheme="majorHAnsi" w:hAnsiTheme="majorHAnsi" w:cs="Arial"/>
                <w:color w:val="002060"/>
                <w:sz w:val="22"/>
                <w:szCs w:val="20"/>
                <w:lang w:val="en-GB"/>
              </w:rPr>
            </w:pPr>
          </w:p>
          <w:p w:rsidR="00155C50" w:rsidRPr="00A65D28" w:rsidRDefault="00155C50" w:rsidP="00155C50">
            <w:pPr>
              <w:widowControl w:val="0"/>
              <w:autoSpaceDE w:val="0"/>
              <w:autoSpaceDN w:val="0"/>
              <w:adjustRightInd w:val="0"/>
              <w:rPr>
                <w:rFonts w:asciiTheme="majorHAnsi" w:hAnsiTheme="majorHAnsi" w:cs="Arial"/>
                <w:sz w:val="22"/>
                <w:szCs w:val="16"/>
                <w:lang w:val="en-GB"/>
              </w:rPr>
            </w:pPr>
            <w:r w:rsidRPr="00A65D28">
              <w:rPr>
                <w:rFonts w:asciiTheme="majorHAnsi" w:hAnsiTheme="majorHAnsi" w:cs="Arial"/>
                <w:sz w:val="22"/>
                <w:szCs w:val="16"/>
                <w:lang w:val="en-GB"/>
              </w:rPr>
              <w:t xml:space="preserve">Search for, analysis and synthesis of data and information, with the use of the necessary technology </w:t>
            </w:r>
          </w:p>
          <w:p w:rsidR="00155C50" w:rsidRPr="00A65D28" w:rsidRDefault="00155C50" w:rsidP="00155C50">
            <w:pPr>
              <w:widowControl w:val="0"/>
              <w:autoSpaceDE w:val="0"/>
              <w:autoSpaceDN w:val="0"/>
              <w:adjustRightInd w:val="0"/>
              <w:rPr>
                <w:rFonts w:asciiTheme="majorHAnsi" w:hAnsiTheme="majorHAnsi" w:cs="Arial"/>
                <w:sz w:val="22"/>
                <w:szCs w:val="16"/>
                <w:lang w:val="en-GB"/>
              </w:rPr>
            </w:pPr>
            <w:r w:rsidRPr="00A65D28">
              <w:rPr>
                <w:rFonts w:asciiTheme="majorHAnsi" w:hAnsiTheme="majorHAnsi" w:cs="Arial"/>
                <w:sz w:val="22"/>
                <w:szCs w:val="16"/>
                <w:lang w:val="en-GB"/>
              </w:rPr>
              <w:t xml:space="preserve">Working independently </w:t>
            </w:r>
          </w:p>
          <w:p w:rsidR="00155C50" w:rsidRPr="00A65D28" w:rsidRDefault="00155C50" w:rsidP="00155C50">
            <w:pPr>
              <w:widowControl w:val="0"/>
              <w:autoSpaceDE w:val="0"/>
              <w:autoSpaceDN w:val="0"/>
              <w:adjustRightInd w:val="0"/>
              <w:rPr>
                <w:rFonts w:asciiTheme="majorHAnsi" w:hAnsiTheme="majorHAnsi" w:cs="Arial"/>
                <w:sz w:val="22"/>
                <w:szCs w:val="16"/>
                <w:lang w:val="en-GB"/>
              </w:rPr>
            </w:pPr>
            <w:r w:rsidRPr="00A65D28">
              <w:rPr>
                <w:rFonts w:asciiTheme="majorHAnsi" w:hAnsiTheme="majorHAnsi" w:cs="Arial"/>
                <w:sz w:val="22"/>
                <w:szCs w:val="16"/>
                <w:lang w:val="en-GB"/>
              </w:rPr>
              <w:t>Team work</w:t>
            </w:r>
          </w:p>
          <w:p w:rsidR="005D23EB" w:rsidRPr="00A65D28" w:rsidRDefault="005D23EB" w:rsidP="00C822F5">
            <w:pPr>
              <w:widowControl w:val="0"/>
              <w:autoSpaceDE w:val="0"/>
              <w:autoSpaceDN w:val="0"/>
              <w:adjustRightInd w:val="0"/>
              <w:rPr>
                <w:rFonts w:asciiTheme="majorHAnsi" w:hAnsiTheme="majorHAnsi"/>
                <w:color w:val="002060"/>
                <w:sz w:val="22"/>
                <w:lang w:val="en-GB"/>
              </w:rPr>
            </w:pPr>
          </w:p>
          <w:p w:rsidR="005D23EB" w:rsidRPr="00A65D28" w:rsidRDefault="005D23EB" w:rsidP="00C822F5">
            <w:pPr>
              <w:widowControl w:val="0"/>
              <w:autoSpaceDE w:val="0"/>
              <w:autoSpaceDN w:val="0"/>
              <w:adjustRightInd w:val="0"/>
              <w:rPr>
                <w:rFonts w:asciiTheme="majorHAnsi" w:hAnsiTheme="majorHAnsi"/>
                <w:color w:val="002060"/>
                <w:sz w:val="22"/>
                <w:lang w:val="en-GB"/>
              </w:rPr>
            </w:pPr>
          </w:p>
          <w:p w:rsidR="005D23EB" w:rsidRPr="00A65D28" w:rsidRDefault="005D23EB" w:rsidP="00C822F5">
            <w:pPr>
              <w:widowControl w:val="0"/>
              <w:autoSpaceDE w:val="0"/>
              <w:autoSpaceDN w:val="0"/>
              <w:adjustRightInd w:val="0"/>
              <w:rPr>
                <w:rFonts w:asciiTheme="majorHAnsi" w:hAnsiTheme="majorHAnsi"/>
                <w:color w:val="002060"/>
                <w:sz w:val="22"/>
                <w:lang w:val="en-GB"/>
              </w:rPr>
            </w:pPr>
          </w:p>
          <w:p w:rsidR="005D23EB" w:rsidRPr="00A65D28" w:rsidRDefault="005D23EB" w:rsidP="00C822F5">
            <w:pPr>
              <w:widowControl w:val="0"/>
              <w:autoSpaceDE w:val="0"/>
              <w:autoSpaceDN w:val="0"/>
              <w:adjustRightInd w:val="0"/>
              <w:rPr>
                <w:rFonts w:asciiTheme="majorHAnsi" w:hAnsiTheme="majorHAnsi"/>
                <w:color w:val="002060"/>
                <w:sz w:val="22"/>
                <w:lang w:val="en-GB"/>
              </w:rPr>
            </w:pPr>
          </w:p>
          <w:p w:rsidR="005D23EB" w:rsidRPr="00A65D28" w:rsidRDefault="005D23EB" w:rsidP="00C822F5">
            <w:pPr>
              <w:widowControl w:val="0"/>
              <w:autoSpaceDE w:val="0"/>
              <w:autoSpaceDN w:val="0"/>
              <w:adjustRightInd w:val="0"/>
              <w:rPr>
                <w:rFonts w:asciiTheme="majorHAnsi" w:hAnsiTheme="majorHAnsi"/>
                <w:color w:val="002060"/>
                <w:sz w:val="22"/>
                <w:lang w:val="en-GB"/>
              </w:rPr>
            </w:pPr>
          </w:p>
          <w:p w:rsidR="005D23EB" w:rsidRPr="00A65D28" w:rsidRDefault="005D23EB" w:rsidP="00C822F5">
            <w:pPr>
              <w:widowControl w:val="0"/>
              <w:autoSpaceDE w:val="0"/>
              <w:autoSpaceDN w:val="0"/>
              <w:adjustRightInd w:val="0"/>
              <w:rPr>
                <w:rFonts w:asciiTheme="majorHAnsi" w:hAnsiTheme="majorHAnsi"/>
                <w:color w:val="002060"/>
                <w:sz w:val="22"/>
                <w:lang w:val="en-GB"/>
              </w:rPr>
            </w:pPr>
          </w:p>
          <w:p w:rsidR="005D23EB" w:rsidRPr="00A65D28" w:rsidRDefault="005D23EB" w:rsidP="00C822F5">
            <w:pPr>
              <w:widowControl w:val="0"/>
              <w:autoSpaceDE w:val="0"/>
              <w:autoSpaceDN w:val="0"/>
              <w:adjustRightInd w:val="0"/>
              <w:rPr>
                <w:rFonts w:asciiTheme="majorHAnsi" w:hAnsiTheme="majorHAnsi"/>
                <w:color w:val="002060"/>
                <w:sz w:val="22"/>
                <w:lang w:val="en-GB"/>
              </w:rPr>
            </w:pPr>
          </w:p>
          <w:p w:rsidR="005D23EB" w:rsidRPr="00A65D28" w:rsidRDefault="005D23EB" w:rsidP="00C822F5">
            <w:pPr>
              <w:widowControl w:val="0"/>
              <w:autoSpaceDE w:val="0"/>
              <w:autoSpaceDN w:val="0"/>
              <w:adjustRightInd w:val="0"/>
              <w:rPr>
                <w:rFonts w:asciiTheme="majorHAnsi" w:hAnsiTheme="majorHAnsi"/>
                <w:color w:val="002060"/>
                <w:sz w:val="22"/>
                <w:lang w:val="en-GB"/>
              </w:rPr>
            </w:pPr>
          </w:p>
          <w:p w:rsidR="005D23EB" w:rsidRPr="00A65D28" w:rsidRDefault="005D23EB" w:rsidP="00C822F5">
            <w:pPr>
              <w:widowControl w:val="0"/>
              <w:autoSpaceDE w:val="0"/>
              <w:autoSpaceDN w:val="0"/>
              <w:adjustRightInd w:val="0"/>
              <w:rPr>
                <w:rFonts w:asciiTheme="majorHAnsi" w:hAnsiTheme="majorHAnsi"/>
                <w:color w:val="002060"/>
                <w:sz w:val="22"/>
                <w:lang w:val="en-GB"/>
              </w:rPr>
            </w:pPr>
          </w:p>
          <w:p w:rsidR="005D23EB" w:rsidRPr="00A65D28" w:rsidRDefault="005D23EB" w:rsidP="00C822F5">
            <w:pPr>
              <w:widowControl w:val="0"/>
              <w:autoSpaceDE w:val="0"/>
              <w:autoSpaceDN w:val="0"/>
              <w:adjustRightInd w:val="0"/>
              <w:rPr>
                <w:rFonts w:asciiTheme="majorHAnsi" w:hAnsiTheme="majorHAnsi"/>
                <w:color w:val="002060"/>
                <w:sz w:val="22"/>
                <w:lang w:val="en-GB"/>
              </w:rPr>
            </w:pPr>
          </w:p>
          <w:p w:rsidR="005D23EB" w:rsidRPr="00A65D28" w:rsidRDefault="005D23EB" w:rsidP="00C822F5">
            <w:pPr>
              <w:widowControl w:val="0"/>
              <w:autoSpaceDE w:val="0"/>
              <w:autoSpaceDN w:val="0"/>
              <w:adjustRightInd w:val="0"/>
              <w:rPr>
                <w:rFonts w:asciiTheme="majorHAnsi" w:hAnsiTheme="majorHAnsi"/>
                <w:color w:val="002060"/>
                <w:sz w:val="22"/>
                <w:lang w:val="en-GB"/>
              </w:rPr>
            </w:pPr>
          </w:p>
          <w:p w:rsidR="005D23EB" w:rsidRPr="00A65D28" w:rsidRDefault="005D23EB" w:rsidP="00C822F5">
            <w:pPr>
              <w:widowControl w:val="0"/>
              <w:autoSpaceDE w:val="0"/>
              <w:autoSpaceDN w:val="0"/>
              <w:adjustRightInd w:val="0"/>
              <w:spacing w:after="60"/>
              <w:rPr>
                <w:rFonts w:asciiTheme="majorHAnsi" w:hAnsiTheme="majorHAnsi" w:cs="Arial"/>
                <w:sz w:val="22"/>
                <w:szCs w:val="16"/>
                <w:lang w:val="en-GB"/>
              </w:rPr>
            </w:pPr>
          </w:p>
        </w:tc>
      </w:tr>
    </w:tbl>
    <w:p w:rsidR="005D23EB" w:rsidRPr="00A65D28" w:rsidRDefault="005D23EB" w:rsidP="008671BA">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A65D28">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5D23EB" w:rsidRPr="00A65D28" w:rsidTr="00C822F5">
        <w:tc>
          <w:tcPr>
            <w:tcW w:w="8472" w:type="dxa"/>
          </w:tcPr>
          <w:p w:rsidR="005D23EB" w:rsidRPr="00A65D28" w:rsidRDefault="005D23EB" w:rsidP="00C822F5">
            <w:pPr>
              <w:rPr>
                <w:rFonts w:asciiTheme="majorHAnsi" w:hAnsiTheme="majorHAnsi"/>
                <w:iCs/>
                <w:color w:val="002060"/>
                <w:sz w:val="22"/>
                <w:lang w:val="en-GB"/>
              </w:rPr>
            </w:pPr>
          </w:p>
          <w:p w:rsidR="00A13F2D" w:rsidRPr="00A65D28" w:rsidRDefault="00A13F2D" w:rsidP="00A13F2D">
            <w:pPr>
              <w:rPr>
                <w:rFonts w:asciiTheme="majorHAnsi" w:hAnsiTheme="majorHAnsi"/>
                <w:iCs/>
                <w:color w:val="002060"/>
                <w:sz w:val="22"/>
                <w:lang w:val="en-GB"/>
              </w:rPr>
            </w:pPr>
            <w:r w:rsidRPr="00A65D28">
              <w:rPr>
                <w:rFonts w:asciiTheme="majorHAnsi" w:hAnsiTheme="majorHAnsi"/>
                <w:iCs/>
                <w:color w:val="002060"/>
                <w:sz w:val="22"/>
                <w:lang w:val="en-GB"/>
              </w:rPr>
              <w:t>Theory</w:t>
            </w:r>
          </w:p>
          <w:p w:rsidR="00A13F2D" w:rsidRPr="00A65D28" w:rsidRDefault="00A13F2D" w:rsidP="00A13F2D">
            <w:pPr>
              <w:rPr>
                <w:rFonts w:asciiTheme="majorHAnsi" w:hAnsiTheme="majorHAnsi"/>
                <w:iCs/>
                <w:color w:val="002060"/>
                <w:sz w:val="22"/>
                <w:lang w:val="en-GB"/>
              </w:rPr>
            </w:pPr>
            <w:r w:rsidRPr="00A65D28">
              <w:rPr>
                <w:rFonts w:asciiTheme="majorHAnsi" w:hAnsiTheme="majorHAnsi"/>
                <w:iCs/>
                <w:color w:val="002060"/>
                <w:sz w:val="22"/>
                <w:lang w:val="en-GB"/>
              </w:rPr>
              <w:t>• Microbial fermentations - Microbial Production of Biotechnological Products</w:t>
            </w:r>
          </w:p>
          <w:p w:rsidR="00A13F2D" w:rsidRPr="00A65D28" w:rsidRDefault="00A13F2D" w:rsidP="00A13F2D">
            <w:pPr>
              <w:rPr>
                <w:rFonts w:asciiTheme="majorHAnsi" w:hAnsiTheme="majorHAnsi"/>
                <w:iCs/>
                <w:color w:val="002060"/>
                <w:sz w:val="22"/>
                <w:lang w:val="en-GB"/>
              </w:rPr>
            </w:pPr>
            <w:r w:rsidRPr="00A65D28">
              <w:rPr>
                <w:rFonts w:asciiTheme="majorHAnsi" w:hAnsiTheme="majorHAnsi"/>
                <w:iCs/>
                <w:color w:val="002060"/>
                <w:sz w:val="22"/>
                <w:lang w:val="en-GB"/>
              </w:rPr>
              <w:t>• Bioreactor Operation</w:t>
            </w:r>
          </w:p>
          <w:p w:rsidR="00A13F2D" w:rsidRPr="00A65D28" w:rsidRDefault="00A13F2D" w:rsidP="00A13F2D">
            <w:pPr>
              <w:rPr>
                <w:rFonts w:asciiTheme="majorHAnsi" w:hAnsiTheme="majorHAnsi"/>
                <w:iCs/>
                <w:color w:val="002060"/>
                <w:sz w:val="22"/>
                <w:lang w:val="en-GB"/>
              </w:rPr>
            </w:pPr>
            <w:r w:rsidRPr="00A65D28">
              <w:rPr>
                <w:rFonts w:asciiTheme="majorHAnsi" w:hAnsiTheme="majorHAnsi"/>
                <w:iCs/>
                <w:color w:val="002060"/>
                <w:sz w:val="22"/>
                <w:lang w:val="en-GB"/>
              </w:rPr>
              <w:t xml:space="preserve">• Basic principles of recombinant DNA technology-DNA engineering </w:t>
            </w:r>
          </w:p>
          <w:p w:rsidR="00A13F2D" w:rsidRPr="00A65D28" w:rsidRDefault="00A13F2D" w:rsidP="00A13F2D">
            <w:pPr>
              <w:rPr>
                <w:rFonts w:asciiTheme="majorHAnsi" w:hAnsiTheme="majorHAnsi"/>
                <w:iCs/>
                <w:color w:val="002060"/>
                <w:sz w:val="22"/>
                <w:lang w:val="en-GB"/>
              </w:rPr>
            </w:pPr>
            <w:r w:rsidRPr="00A65D28">
              <w:rPr>
                <w:rFonts w:asciiTheme="majorHAnsi" w:hAnsiTheme="majorHAnsi"/>
                <w:iCs/>
                <w:color w:val="002060"/>
                <w:sz w:val="22"/>
                <w:lang w:val="en-GB"/>
              </w:rPr>
              <w:t xml:space="preserve">• Biotechnological products from genetically modified organisms </w:t>
            </w:r>
          </w:p>
          <w:p w:rsidR="00A13F2D" w:rsidRPr="00A65D28" w:rsidRDefault="00A13F2D" w:rsidP="00A13F2D">
            <w:pPr>
              <w:rPr>
                <w:rFonts w:asciiTheme="majorHAnsi" w:hAnsiTheme="majorHAnsi"/>
                <w:iCs/>
                <w:color w:val="002060"/>
                <w:sz w:val="22"/>
                <w:lang w:val="en-GB"/>
              </w:rPr>
            </w:pPr>
            <w:r w:rsidRPr="00A65D28">
              <w:rPr>
                <w:rFonts w:asciiTheme="majorHAnsi" w:hAnsiTheme="majorHAnsi"/>
                <w:iCs/>
                <w:color w:val="002060"/>
                <w:sz w:val="22"/>
                <w:lang w:val="en-GB"/>
              </w:rPr>
              <w:t>Synthetic biology</w:t>
            </w:r>
          </w:p>
          <w:p w:rsidR="00A13F2D" w:rsidRPr="00A65D28" w:rsidRDefault="00A13F2D" w:rsidP="00A13F2D">
            <w:pPr>
              <w:rPr>
                <w:rFonts w:asciiTheme="majorHAnsi" w:hAnsiTheme="majorHAnsi"/>
                <w:iCs/>
                <w:color w:val="002060"/>
                <w:sz w:val="22"/>
                <w:lang w:val="en-GB"/>
              </w:rPr>
            </w:pPr>
            <w:r w:rsidRPr="00A65D28">
              <w:rPr>
                <w:rFonts w:asciiTheme="majorHAnsi" w:hAnsiTheme="majorHAnsi"/>
                <w:iCs/>
                <w:color w:val="002060"/>
                <w:sz w:val="22"/>
                <w:lang w:val="en-GB"/>
              </w:rPr>
              <w:t>• Production and Purification of Enzyme</w:t>
            </w:r>
          </w:p>
          <w:p w:rsidR="00A13F2D" w:rsidRPr="00A65D28" w:rsidRDefault="00A13F2D" w:rsidP="00A13F2D">
            <w:pPr>
              <w:rPr>
                <w:rFonts w:asciiTheme="majorHAnsi" w:hAnsiTheme="majorHAnsi"/>
                <w:iCs/>
                <w:color w:val="002060"/>
                <w:sz w:val="22"/>
                <w:lang w:val="en-GB"/>
              </w:rPr>
            </w:pPr>
            <w:r w:rsidRPr="00A65D28">
              <w:rPr>
                <w:rFonts w:asciiTheme="majorHAnsi" w:hAnsiTheme="majorHAnsi"/>
                <w:iCs/>
                <w:color w:val="002060"/>
                <w:sz w:val="22"/>
                <w:lang w:val="en-GB"/>
              </w:rPr>
              <w:t>• Industrial Applications of Enzymes</w:t>
            </w:r>
          </w:p>
          <w:p w:rsidR="00A13F2D" w:rsidRPr="00A65D28" w:rsidRDefault="00A13F2D" w:rsidP="00A13F2D">
            <w:pPr>
              <w:rPr>
                <w:rFonts w:asciiTheme="majorHAnsi" w:hAnsiTheme="majorHAnsi"/>
                <w:iCs/>
                <w:color w:val="002060"/>
                <w:sz w:val="22"/>
                <w:lang w:val="en-GB"/>
              </w:rPr>
            </w:pPr>
            <w:r w:rsidRPr="00A65D28">
              <w:rPr>
                <w:rFonts w:asciiTheme="majorHAnsi" w:hAnsiTheme="majorHAnsi"/>
                <w:iCs/>
                <w:color w:val="002060"/>
                <w:sz w:val="22"/>
                <w:lang w:val="en-GB"/>
              </w:rPr>
              <w:t>• Basic principles of protein and enzyme engineering</w:t>
            </w:r>
          </w:p>
          <w:p w:rsidR="00A13F2D" w:rsidRPr="00A65D28" w:rsidRDefault="00A13F2D" w:rsidP="00A13F2D">
            <w:pPr>
              <w:rPr>
                <w:rFonts w:asciiTheme="majorHAnsi" w:hAnsiTheme="majorHAnsi"/>
                <w:iCs/>
                <w:color w:val="002060"/>
                <w:sz w:val="22"/>
                <w:lang w:val="en-GB"/>
              </w:rPr>
            </w:pPr>
            <w:r w:rsidRPr="00A65D28">
              <w:rPr>
                <w:rFonts w:asciiTheme="majorHAnsi" w:hAnsiTheme="majorHAnsi"/>
                <w:iCs/>
                <w:color w:val="002060"/>
                <w:sz w:val="22"/>
                <w:lang w:val="en-GB"/>
              </w:rPr>
              <w:t xml:space="preserve">• </w:t>
            </w:r>
            <w:proofErr w:type="spellStart"/>
            <w:r w:rsidRPr="00A65D28">
              <w:rPr>
                <w:rFonts w:asciiTheme="majorHAnsi" w:hAnsiTheme="majorHAnsi"/>
                <w:iCs/>
                <w:color w:val="002060"/>
                <w:sz w:val="22"/>
                <w:lang w:val="en-GB"/>
              </w:rPr>
              <w:t>Biocatalytic</w:t>
            </w:r>
            <w:proofErr w:type="spellEnd"/>
            <w:r w:rsidRPr="00A65D28">
              <w:rPr>
                <w:rFonts w:asciiTheme="majorHAnsi" w:hAnsiTheme="majorHAnsi"/>
                <w:iCs/>
                <w:color w:val="002060"/>
                <w:sz w:val="22"/>
                <w:lang w:val="en-GB"/>
              </w:rPr>
              <w:t xml:space="preserve"> processes and bioconversion</w:t>
            </w:r>
          </w:p>
          <w:p w:rsidR="00A13F2D" w:rsidRPr="00A65D28" w:rsidRDefault="00A13F2D" w:rsidP="00A13F2D">
            <w:pPr>
              <w:rPr>
                <w:rFonts w:asciiTheme="majorHAnsi" w:hAnsiTheme="majorHAnsi"/>
                <w:iCs/>
                <w:color w:val="002060"/>
                <w:sz w:val="22"/>
                <w:lang w:val="en-GB"/>
              </w:rPr>
            </w:pPr>
            <w:r w:rsidRPr="00A65D28">
              <w:rPr>
                <w:rFonts w:asciiTheme="majorHAnsi" w:hAnsiTheme="majorHAnsi"/>
                <w:iCs/>
                <w:color w:val="002060"/>
                <w:sz w:val="22"/>
                <w:lang w:val="en-GB"/>
              </w:rPr>
              <w:t>• Immobilization of enzymes and cells</w:t>
            </w:r>
          </w:p>
          <w:p w:rsidR="00A13F2D" w:rsidRPr="00A65D28" w:rsidRDefault="00A13F2D" w:rsidP="00A13F2D">
            <w:pPr>
              <w:rPr>
                <w:rFonts w:asciiTheme="majorHAnsi" w:hAnsiTheme="majorHAnsi"/>
                <w:iCs/>
                <w:color w:val="002060"/>
                <w:sz w:val="22"/>
                <w:lang w:val="en-GB"/>
              </w:rPr>
            </w:pPr>
            <w:r w:rsidRPr="00A65D28">
              <w:rPr>
                <w:rFonts w:asciiTheme="majorHAnsi" w:hAnsiTheme="majorHAnsi"/>
                <w:iCs/>
                <w:color w:val="002060"/>
                <w:sz w:val="22"/>
                <w:lang w:val="en-GB"/>
              </w:rPr>
              <w:t>• Biotechnological Products Recovery</w:t>
            </w:r>
          </w:p>
          <w:p w:rsidR="00A13F2D" w:rsidRPr="00A65D28" w:rsidRDefault="00A13F2D" w:rsidP="00A13F2D">
            <w:pPr>
              <w:rPr>
                <w:rFonts w:asciiTheme="majorHAnsi" w:hAnsiTheme="majorHAnsi"/>
                <w:iCs/>
                <w:color w:val="002060"/>
                <w:sz w:val="22"/>
                <w:lang w:val="en-GB"/>
              </w:rPr>
            </w:pPr>
            <w:r w:rsidRPr="00A65D28">
              <w:rPr>
                <w:rFonts w:asciiTheme="majorHAnsi" w:hAnsiTheme="majorHAnsi"/>
                <w:iCs/>
                <w:color w:val="002060"/>
                <w:sz w:val="22"/>
                <w:lang w:val="en-GB"/>
              </w:rPr>
              <w:t>• Technology Monoclonal Antibodies -</w:t>
            </w:r>
          </w:p>
          <w:p w:rsidR="00A13F2D" w:rsidRPr="00A65D28" w:rsidRDefault="00A13F2D" w:rsidP="00A13F2D">
            <w:pPr>
              <w:rPr>
                <w:rFonts w:asciiTheme="majorHAnsi" w:hAnsiTheme="majorHAnsi"/>
                <w:iCs/>
                <w:color w:val="002060"/>
                <w:sz w:val="22"/>
                <w:lang w:val="en-GB"/>
              </w:rPr>
            </w:pPr>
            <w:r w:rsidRPr="00A65D28">
              <w:rPr>
                <w:rFonts w:asciiTheme="majorHAnsi" w:hAnsiTheme="majorHAnsi"/>
                <w:iCs/>
                <w:color w:val="002060"/>
                <w:sz w:val="22"/>
                <w:lang w:val="en-GB"/>
              </w:rPr>
              <w:t>• Selected biotechnological products (</w:t>
            </w:r>
            <w:proofErr w:type="spellStart"/>
            <w:r w:rsidRPr="00A65D28">
              <w:rPr>
                <w:rFonts w:asciiTheme="majorHAnsi" w:hAnsiTheme="majorHAnsi"/>
                <w:iCs/>
                <w:color w:val="002060"/>
                <w:sz w:val="22"/>
                <w:lang w:val="en-GB"/>
              </w:rPr>
              <w:t>monocyte</w:t>
            </w:r>
            <w:proofErr w:type="spellEnd"/>
            <w:r w:rsidRPr="00A65D28">
              <w:rPr>
                <w:rFonts w:asciiTheme="majorHAnsi" w:hAnsiTheme="majorHAnsi"/>
                <w:iCs/>
                <w:color w:val="002060"/>
                <w:sz w:val="22"/>
                <w:lang w:val="en-GB"/>
              </w:rPr>
              <w:t xml:space="preserve"> protein, </w:t>
            </w:r>
            <w:proofErr w:type="spellStart"/>
            <w:r w:rsidRPr="00A65D28">
              <w:rPr>
                <w:rFonts w:asciiTheme="majorHAnsi" w:hAnsiTheme="majorHAnsi"/>
                <w:iCs/>
                <w:color w:val="002060"/>
                <w:sz w:val="22"/>
                <w:lang w:val="en-GB"/>
              </w:rPr>
              <w:t>biofuels</w:t>
            </w:r>
            <w:proofErr w:type="spellEnd"/>
            <w:r w:rsidRPr="00A65D28">
              <w:rPr>
                <w:rFonts w:asciiTheme="majorHAnsi" w:hAnsiTheme="majorHAnsi"/>
                <w:iCs/>
                <w:color w:val="002060"/>
                <w:sz w:val="22"/>
                <w:lang w:val="en-GB"/>
              </w:rPr>
              <w:t xml:space="preserve">, </w:t>
            </w:r>
            <w:proofErr w:type="spellStart"/>
            <w:r w:rsidRPr="00A65D28">
              <w:rPr>
                <w:rFonts w:asciiTheme="majorHAnsi" w:hAnsiTheme="majorHAnsi"/>
                <w:iCs/>
                <w:color w:val="002060"/>
                <w:sz w:val="22"/>
                <w:lang w:val="en-GB"/>
              </w:rPr>
              <w:t>bioplastics</w:t>
            </w:r>
            <w:proofErr w:type="spellEnd"/>
            <w:r w:rsidRPr="00A65D28">
              <w:rPr>
                <w:rFonts w:asciiTheme="majorHAnsi" w:hAnsiTheme="majorHAnsi"/>
                <w:iCs/>
                <w:color w:val="002060"/>
                <w:sz w:val="22"/>
                <w:lang w:val="en-GB"/>
              </w:rPr>
              <w:t>, polysaccharides, antibiotics and drug molecules, therapeutic proteins, vaccines)</w:t>
            </w:r>
          </w:p>
          <w:p w:rsidR="00A13F2D" w:rsidRPr="00A65D28" w:rsidRDefault="00A13F2D" w:rsidP="00A13F2D">
            <w:pPr>
              <w:rPr>
                <w:rFonts w:asciiTheme="majorHAnsi" w:hAnsiTheme="majorHAnsi"/>
                <w:iCs/>
                <w:color w:val="002060"/>
                <w:sz w:val="22"/>
                <w:lang w:val="en-GB"/>
              </w:rPr>
            </w:pPr>
            <w:r w:rsidRPr="00A65D28">
              <w:rPr>
                <w:rFonts w:asciiTheme="majorHAnsi" w:hAnsiTheme="majorHAnsi"/>
                <w:iCs/>
                <w:color w:val="002060"/>
                <w:sz w:val="22"/>
                <w:lang w:val="en-GB"/>
              </w:rPr>
              <w:t>• Environmental Biotechnology Applications (bioremediation, biodegradation of wastes and  pollutants)</w:t>
            </w:r>
          </w:p>
          <w:p w:rsidR="00A13F2D" w:rsidRPr="00A65D28" w:rsidRDefault="00A13F2D" w:rsidP="00A13F2D">
            <w:pPr>
              <w:rPr>
                <w:rFonts w:asciiTheme="majorHAnsi" w:hAnsiTheme="majorHAnsi"/>
                <w:iCs/>
                <w:color w:val="002060"/>
                <w:sz w:val="22"/>
                <w:lang w:val="en-GB"/>
              </w:rPr>
            </w:pPr>
            <w:r w:rsidRPr="00A65D28">
              <w:rPr>
                <w:rFonts w:asciiTheme="majorHAnsi" w:hAnsiTheme="majorHAnsi"/>
                <w:iCs/>
                <w:color w:val="002060"/>
                <w:sz w:val="22"/>
                <w:lang w:val="en-GB"/>
              </w:rPr>
              <w:t xml:space="preserve">• </w:t>
            </w:r>
            <w:proofErr w:type="spellStart"/>
            <w:r w:rsidRPr="00A65D28">
              <w:rPr>
                <w:rFonts w:asciiTheme="majorHAnsi" w:hAnsiTheme="majorHAnsi"/>
                <w:iCs/>
                <w:color w:val="002060"/>
                <w:sz w:val="22"/>
                <w:lang w:val="en-GB"/>
              </w:rPr>
              <w:t>Nanobiotechnology</w:t>
            </w:r>
            <w:proofErr w:type="spellEnd"/>
          </w:p>
          <w:p w:rsidR="00A13F2D" w:rsidRPr="00A65D28" w:rsidRDefault="00A13F2D" w:rsidP="00A13F2D">
            <w:pPr>
              <w:rPr>
                <w:rFonts w:asciiTheme="majorHAnsi" w:hAnsiTheme="majorHAnsi"/>
                <w:iCs/>
                <w:color w:val="002060"/>
                <w:sz w:val="22"/>
                <w:lang w:val="en-GB"/>
              </w:rPr>
            </w:pPr>
            <w:r w:rsidRPr="00A65D28">
              <w:rPr>
                <w:rFonts w:asciiTheme="majorHAnsi" w:hAnsiTheme="majorHAnsi"/>
                <w:iCs/>
                <w:color w:val="002060"/>
                <w:sz w:val="22"/>
                <w:lang w:val="en-GB"/>
              </w:rPr>
              <w:t>• Cultures of plant and animal cells, Transgenic Animals and Plants</w:t>
            </w:r>
          </w:p>
          <w:p w:rsidR="00A13F2D" w:rsidRPr="00A65D28" w:rsidRDefault="00A13F2D" w:rsidP="00A13F2D">
            <w:pPr>
              <w:rPr>
                <w:rFonts w:asciiTheme="majorHAnsi" w:hAnsiTheme="majorHAnsi"/>
                <w:iCs/>
                <w:color w:val="002060"/>
                <w:sz w:val="22"/>
                <w:lang w:val="en-GB"/>
              </w:rPr>
            </w:pPr>
            <w:r w:rsidRPr="00A65D28">
              <w:rPr>
                <w:rFonts w:asciiTheme="majorHAnsi" w:hAnsiTheme="majorHAnsi"/>
                <w:iCs/>
                <w:color w:val="002060"/>
                <w:sz w:val="22"/>
                <w:lang w:val="en-GB"/>
              </w:rPr>
              <w:t>•Gene therapy</w:t>
            </w:r>
          </w:p>
          <w:p w:rsidR="00A13F2D" w:rsidRPr="00A65D28" w:rsidRDefault="00A13F2D" w:rsidP="00A13F2D">
            <w:pPr>
              <w:rPr>
                <w:rFonts w:asciiTheme="majorHAnsi" w:hAnsiTheme="majorHAnsi"/>
                <w:iCs/>
                <w:color w:val="002060"/>
                <w:sz w:val="22"/>
                <w:lang w:val="en-GB"/>
              </w:rPr>
            </w:pPr>
            <w:r w:rsidRPr="00A65D28">
              <w:rPr>
                <w:rFonts w:asciiTheme="majorHAnsi" w:hAnsiTheme="majorHAnsi"/>
                <w:iCs/>
                <w:color w:val="002060"/>
                <w:sz w:val="22"/>
                <w:lang w:val="en-GB"/>
              </w:rPr>
              <w:t>• Social and Ethical Perspectives on Biotechnology</w:t>
            </w:r>
          </w:p>
          <w:p w:rsidR="00A13F2D" w:rsidRPr="00A65D28" w:rsidRDefault="00A13F2D" w:rsidP="00A13F2D">
            <w:pPr>
              <w:rPr>
                <w:rFonts w:asciiTheme="majorHAnsi" w:hAnsiTheme="majorHAnsi"/>
                <w:iCs/>
                <w:color w:val="002060"/>
                <w:sz w:val="22"/>
                <w:lang w:val="en-GB"/>
              </w:rPr>
            </w:pPr>
          </w:p>
          <w:p w:rsidR="00A13F2D" w:rsidRPr="00A65D28" w:rsidRDefault="00A13F2D" w:rsidP="00A13F2D">
            <w:pPr>
              <w:rPr>
                <w:rFonts w:asciiTheme="majorHAnsi" w:hAnsiTheme="majorHAnsi"/>
                <w:iCs/>
                <w:color w:val="002060"/>
                <w:sz w:val="22"/>
                <w:lang w:val="en-GB"/>
              </w:rPr>
            </w:pPr>
            <w:r w:rsidRPr="00A65D28">
              <w:rPr>
                <w:rFonts w:asciiTheme="majorHAnsi" w:hAnsiTheme="majorHAnsi"/>
                <w:iCs/>
                <w:color w:val="002060"/>
                <w:sz w:val="22"/>
                <w:lang w:val="en-GB"/>
              </w:rPr>
              <w:t>Laboratory Exercises</w:t>
            </w:r>
          </w:p>
          <w:p w:rsidR="00A13F2D" w:rsidRPr="00A65D28" w:rsidRDefault="00A13F2D" w:rsidP="00A13F2D">
            <w:pPr>
              <w:rPr>
                <w:rFonts w:asciiTheme="majorHAnsi" w:hAnsiTheme="majorHAnsi"/>
                <w:iCs/>
                <w:color w:val="002060"/>
                <w:sz w:val="22"/>
                <w:lang w:val="en-GB"/>
              </w:rPr>
            </w:pPr>
            <w:r w:rsidRPr="00A65D28">
              <w:rPr>
                <w:rFonts w:asciiTheme="majorHAnsi" w:hAnsiTheme="majorHAnsi"/>
                <w:iCs/>
                <w:color w:val="002060"/>
                <w:sz w:val="22"/>
                <w:lang w:val="en-GB"/>
              </w:rPr>
              <w:t>Exercise 1 Determination of  cell growth</w:t>
            </w:r>
          </w:p>
          <w:p w:rsidR="00A13F2D" w:rsidRPr="00A65D28" w:rsidRDefault="00A13F2D" w:rsidP="00A13F2D">
            <w:pPr>
              <w:rPr>
                <w:rFonts w:asciiTheme="majorHAnsi" w:hAnsiTheme="majorHAnsi"/>
                <w:iCs/>
                <w:color w:val="002060"/>
                <w:sz w:val="22"/>
                <w:lang w:val="en-GB"/>
              </w:rPr>
            </w:pPr>
            <w:r w:rsidRPr="00A65D28">
              <w:rPr>
                <w:rFonts w:asciiTheme="majorHAnsi" w:hAnsiTheme="majorHAnsi"/>
                <w:iCs/>
                <w:color w:val="002060"/>
                <w:sz w:val="22"/>
                <w:lang w:val="en-GB"/>
              </w:rPr>
              <w:t xml:space="preserve">Exercise 2 Bioreactor function </w:t>
            </w:r>
          </w:p>
          <w:p w:rsidR="00A13F2D" w:rsidRPr="00A65D28" w:rsidRDefault="00A13F2D" w:rsidP="00A13F2D">
            <w:pPr>
              <w:rPr>
                <w:rFonts w:asciiTheme="majorHAnsi" w:hAnsiTheme="majorHAnsi"/>
                <w:iCs/>
                <w:color w:val="002060"/>
                <w:sz w:val="22"/>
                <w:lang w:val="en-GB"/>
              </w:rPr>
            </w:pPr>
            <w:r w:rsidRPr="00A65D28">
              <w:rPr>
                <w:rFonts w:asciiTheme="majorHAnsi" w:hAnsiTheme="majorHAnsi"/>
                <w:iCs/>
                <w:color w:val="002060"/>
                <w:sz w:val="22"/>
                <w:lang w:val="en-GB"/>
              </w:rPr>
              <w:t>Exercise 3 Simulation of penicillin production in bioreactor</w:t>
            </w:r>
          </w:p>
          <w:p w:rsidR="00A13F2D" w:rsidRPr="00A65D28" w:rsidRDefault="00A13F2D" w:rsidP="00A13F2D">
            <w:pPr>
              <w:rPr>
                <w:rFonts w:asciiTheme="majorHAnsi" w:hAnsiTheme="majorHAnsi"/>
                <w:iCs/>
                <w:color w:val="002060"/>
                <w:sz w:val="22"/>
                <w:lang w:val="en-GB"/>
              </w:rPr>
            </w:pPr>
            <w:r w:rsidRPr="00A65D28">
              <w:rPr>
                <w:rFonts w:asciiTheme="majorHAnsi" w:hAnsiTheme="majorHAnsi"/>
                <w:iCs/>
                <w:color w:val="002060"/>
                <w:sz w:val="22"/>
                <w:lang w:val="en-GB"/>
              </w:rPr>
              <w:t>Exercise 4  Isolation enzymes</w:t>
            </w:r>
          </w:p>
          <w:p w:rsidR="00A13F2D" w:rsidRPr="00A65D28" w:rsidRDefault="00A13F2D" w:rsidP="00A13F2D">
            <w:pPr>
              <w:rPr>
                <w:rFonts w:asciiTheme="majorHAnsi" w:hAnsiTheme="majorHAnsi"/>
                <w:iCs/>
                <w:color w:val="002060"/>
                <w:sz w:val="22"/>
                <w:lang w:val="en-GB"/>
              </w:rPr>
            </w:pPr>
            <w:r w:rsidRPr="00A65D28">
              <w:rPr>
                <w:rFonts w:asciiTheme="majorHAnsi" w:hAnsiTheme="majorHAnsi"/>
                <w:iCs/>
                <w:color w:val="002060"/>
                <w:sz w:val="22"/>
                <w:lang w:val="en-GB"/>
              </w:rPr>
              <w:t xml:space="preserve">Exercise 5  Simulation of protein purification using Protein </w:t>
            </w:r>
            <w:proofErr w:type="spellStart"/>
            <w:r w:rsidRPr="00A65D28">
              <w:rPr>
                <w:rFonts w:asciiTheme="majorHAnsi" w:hAnsiTheme="majorHAnsi"/>
                <w:iCs/>
                <w:color w:val="002060"/>
                <w:sz w:val="22"/>
                <w:lang w:val="en-GB"/>
              </w:rPr>
              <w:t>Iab</w:t>
            </w:r>
            <w:proofErr w:type="spellEnd"/>
            <w:r w:rsidRPr="00A65D28">
              <w:rPr>
                <w:rFonts w:asciiTheme="majorHAnsi" w:hAnsiTheme="majorHAnsi"/>
                <w:iCs/>
                <w:color w:val="002060"/>
                <w:sz w:val="22"/>
                <w:lang w:val="en-GB"/>
              </w:rPr>
              <w:t xml:space="preserve"> software </w:t>
            </w:r>
          </w:p>
          <w:p w:rsidR="00A13F2D" w:rsidRPr="00A65D28" w:rsidRDefault="00A13F2D" w:rsidP="00A13F2D">
            <w:pPr>
              <w:rPr>
                <w:rFonts w:asciiTheme="majorHAnsi" w:hAnsiTheme="majorHAnsi"/>
                <w:iCs/>
                <w:color w:val="002060"/>
                <w:sz w:val="22"/>
                <w:lang w:val="en-GB"/>
              </w:rPr>
            </w:pPr>
            <w:r w:rsidRPr="00A65D28">
              <w:rPr>
                <w:rFonts w:asciiTheme="majorHAnsi" w:hAnsiTheme="majorHAnsi"/>
                <w:iCs/>
                <w:color w:val="002060"/>
                <w:sz w:val="22"/>
                <w:lang w:val="en-GB"/>
              </w:rPr>
              <w:t>Exercise 6 Environmental biotechnology applications: Enzymatic hydrolysis of cellulosic waste</w:t>
            </w:r>
          </w:p>
          <w:p w:rsidR="00A13F2D" w:rsidRPr="00A65D28" w:rsidRDefault="00A13F2D" w:rsidP="00A13F2D">
            <w:pPr>
              <w:rPr>
                <w:rFonts w:asciiTheme="majorHAnsi" w:hAnsiTheme="majorHAnsi"/>
                <w:iCs/>
                <w:color w:val="002060"/>
                <w:sz w:val="22"/>
                <w:lang w:val="en-GB"/>
              </w:rPr>
            </w:pPr>
            <w:r w:rsidRPr="00A65D28">
              <w:rPr>
                <w:rFonts w:asciiTheme="majorHAnsi" w:hAnsiTheme="majorHAnsi"/>
                <w:iCs/>
                <w:color w:val="002060"/>
                <w:sz w:val="22"/>
                <w:lang w:val="en-GB"/>
              </w:rPr>
              <w:t xml:space="preserve">Exercise 7:  Immobilization of cells and enzymes in natural biopolymers -application for the production of  </w:t>
            </w:r>
            <w:proofErr w:type="spellStart"/>
            <w:r w:rsidRPr="00A65D28">
              <w:rPr>
                <w:rFonts w:asciiTheme="majorHAnsi" w:hAnsiTheme="majorHAnsi"/>
                <w:iCs/>
                <w:color w:val="002060"/>
                <w:sz w:val="22"/>
                <w:lang w:val="en-GB"/>
              </w:rPr>
              <w:t>bioethanol</w:t>
            </w:r>
            <w:proofErr w:type="spellEnd"/>
          </w:p>
          <w:p w:rsidR="00A13F2D" w:rsidRPr="00A65D28" w:rsidRDefault="00A13F2D" w:rsidP="00A13F2D">
            <w:pPr>
              <w:rPr>
                <w:rFonts w:asciiTheme="majorHAnsi" w:hAnsiTheme="majorHAnsi"/>
                <w:iCs/>
                <w:color w:val="002060"/>
                <w:sz w:val="22"/>
                <w:lang w:val="en-GB"/>
              </w:rPr>
            </w:pPr>
            <w:r w:rsidRPr="00A65D28">
              <w:rPr>
                <w:rFonts w:asciiTheme="majorHAnsi" w:hAnsiTheme="majorHAnsi"/>
                <w:iCs/>
                <w:color w:val="002060"/>
                <w:sz w:val="22"/>
                <w:lang w:val="en-GB"/>
              </w:rPr>
              <w:t>Exercise 8</w:t>
            </w:r>
            <w:r w:rsidR="003E3F73" w:rsidRPr="00A65D28">
              <w:rPr>
                <w:rFonts w:asciiTheme="majorHAnsi" w:hAnsiTheme="majorHAnsi"/>
                <w:iCs/>
                <w:color w:val="002060"/>
                <w:sz w:val="22"/>
                <w:lang w:val="en-GB"/>
              </w:rPr>
              <w:t>:</w:t>
            </w:r>
            <w:r w:rsidRPr="00A65D28">
              <w:rPr>
                <w:rFonts w:asciiTheme="majorHAnsi" w:hAnsiTheme="majorHAnsi"/>
                <w:iCs/>
                <w:color w:val="002060"/>
                <w:sz w:val="22"/>
                <w:lang w:val="en-GB"/>
              </w:rPr>
              <w:t xml:space="preserve"> Enzymes in organized nanostructures. </w:t>
            </w:r>
            <w:proofErr w:type="spellStart"/>
            <w:r w:rsidRPr="00A65D28">
              <w:rPr>
                <w:rFonts w:asciiTheme="majorHAnsi" w:hAnsiTheme="majorHAnsi"/>
                <w:iCs/>
                <w:color w:val="002060"/>
                <w:sz w:val="22"/>
                <w:lang w:val="en-GB"/>
              </w:rPr>
              <w:t>Biocatalytic</w:t>
            </w:r>
            <w:proofErr w:type="spellEnd"/>
            <w:r w:rsidRPr="00A65D28">
              <w:rPr>
                <w:rFonts w:asciiTheme="majorHAnsi" w:hAnsiTheme="majorHAnsi"/>
                <w:iCs/>
                <w:color w:val="002060"/>
                <w:sz w:val="22"/>
                <w:lang w:val="en-GB"/>
              </w:rPr>
              <w:t xml:space="preserve"> hydrolysis of triglycerides and production of biodiesel in reverse micelles</w:t>
            </w:r>
          </w:p>
          <w:p w:rsidR="005D23EB" w:rsidRPr="00A65D28" w:rsidRDefault="00A13F2D" w:rsidP="00C822F5">
            <w:pPr>
              <w:rPr>
                <w:rFonts w:asciiTheme="majorHAnsi" w:hAnsiTheme="majorHAnsi"/>
                <w:iCs/>
                <w:color w:val="002060"/>
                <w:sz w:val="22"/>
                <w:lang w:val="en-GB"/>
              </w:rPr>
            </w:pPr>
            <w:r w:rsidRPr="00A65D28">
              <w:rPr>
                <w:rFonts w:asciiTheme="majorHAnsi" w:hAnsiTheme="majorHAnsi"/>
                <w:iCs/>
                <w:color w:val="002060"/>
                <w:sz w:val="22"/>
                <w:lang w:val="en-GB"/>
              </w:rPr>
              <w:t>Exercise 9  Application of bioinformatics tools for the investigation of gene and protein function</w:t>
            </w:r>
          </w:p>
          <w:p w:rsidR="005D23EB" w:rsidRPr="00A65D28" w:rsidRDefault="005D23EB" w:rsidP="00C822F5">
            <w:pPr>
              <w:rPr>
                <w:rFonts w:asciiTheme="majorHAnsi" w:hAnsiTheme="majorHAnsi" w:cs="Arial"/>
                <w:color w:val="002060"/>
                <w:sz w:val="22"/>
                <w:szCs w:val="20"/>
                <w:lang w:val="en-GB"/>
              </w:rPr>
            </w:pPr>
          </w:p>
        </w:tc>
      </w:tr>
    </w:tbl>
    <w:p w:rsidR="005D23EB" w:rsidRPr="00A65D28" w:rsidRDefault="005D23EB" w:rsidP="008671BA">
      <w:pPr>
        <w:widowControl w:val="0"/>
        <w:numPr>
          <w:ilvl w:val="0"/>
          <w:numId w:val="8"/>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A65D28">
        <w:rPr>
          <w:rFonts w:asciiTheme="majorHAnsi" w:hAnsiTheme="majorHAnsi" w:cs="Arial"/>
          <w:b/>
          <w:color w:val="000000"/>
          <w:sz w:val="22"/>
          <w:szCs w:val="22"/>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5D23EB" w:rsidRPr="00A65D28" w:rsidTr="00C822F5">
        <w:tc>
          <w:tcPr>
            <w:tcW w:w="3306" w:type="dxa"/>
            <w:shd w:val="clear" w:color="auto" w:fill="DDD9C3"/>
          </w:tcPr>
          <w:p w:rsidR="005D23EB" w:rsidRPr="00A65D28" w:rsidRDefault="005D23EB" w:rsidP="00C822F5">
            <w:pPr>
              <w:jc w:val="right"/>
              <w:rPr>
                <w:rFonts w:asciiTheme="majorHAnsi" w:hAnsiTheme="majorHAnsi" w:cs="Arial"/>
                <w:b/>
                <w:sz w:val="20"/>
                <w:szCs w:val="20"/>
                <w:lang w:val="en-GB"/>
              </w:rPr>
            </w:pPr>
            <w:r w:rsidRPr="00A65D28">
              <w:rPr>
                <w:rFonts w:asciiTheme="majorHAnsi" w:hAnsiTheme="majorHAnsi" w:cs="Arial"/>
                <w:b/>
                <w:sz w:val="20"/>
                <w:szCs w:val="20"/>
                <w:lang w:val="en-GB"/>
              </w:rPr>
              <w:t>DELIVERY</w:t>
            </w:r>
            <w:r w:rsidRPr="00A65D28">
              <w:rPr>
                <w:rFonts w:asciiTheme="majorHAnsi" w:hAnsiTheme="majorHAnsi" w:cs="Arial"/>
                <w:b/>
                <w:sz w:val="20"/>
                <w:szCs w:val="20"/>
                <w:lang w:val="en-GB"/>
              </w:rPr>
              <w:br/>
            </w:r>
            <w:r w:rsidRPr="00A65D28">
              <w:rPr>
                <w:rFonts w:asciiTheme="majorHAnsi" w:hAnsiTheme="majorHAnsi" w:cs="Arial"/>
                <w:i/>
                <w:sz w:val="16"/>
                <w:szCs w:val="16"/>
                <w:lang w:val="en-GB"/>
              </w:rPr>
              <w:t>Face-to-face, Distance learning, etc.</w:t>
            </w:r>
          </w:p>
        </w:tc>
        <w:tc>
          <w:tcPr>
            <w:tcW w:w="5166" w:type="dxa"/>
          </w:tcPr>
          <w:p w:rsidR="005D23EB" w:rsidRPr="00A65D28" w:rsidRDefault="003E3F73" w:rsidP="00C822F5">
            <w:pPr>
              <w:spacing w:after="200" w:line="276" w:lineRule="auto"/>
              <w:rPr>
                <w:rFonts w:asciiTheme="majorHAnsi" w:hAnsiTheme="majorHAnsi"/>
                <w:iCs/>
                <w:color w:val="002060"/>
                <w:sz w:val="22"/>
                <w:szCs w:val="22"/>
                <w:lang w:val="en-GB"/>
              </w:rPr>
            </w:pPr>
            <w:r w:rsidRPr="00A65D28">
              <w:rPr>
                <w:rFonts w:asciiTheme="majorHAnsi" w:hAnsiTheme="majorHAnsi" w:cs="Arial"/>
                <w:sz w:val="22"/>
                <w:szCs w:val="22"/>
                <w:lang w:val="en-GB"/>
              </w:rPr>
              <w:t>Face-to-face</w:t>
            </w:r>
          </w:p>
        </w:tc>
      </w:tr>
      <w:tr w:rsidR="005D23EB" w:rsidRPr="00A65D28" w:rsidTr="00C822F5">
        <w:tc>
          <w:tcPr>
            <w:tcW w:w="3306" w:type="dxa"/>
            <w:shd w:val="clear" w:color="auto" w:fill="DDD9C3"/>
          </w:tcPr>
          <w:p w:rsidR="005D23EB" w:rsidRPr="00A65D28" w:rsidRDefault="005D23EB" w:rsidP="00C822F5">
            <w:pPr>
              <w:jc w:val="right"/>
              <w:rPr>
                <w:rFonts w:asciiTheme="majorHAnsi" w:hAnsiTheme="majorHAnsi" w:cs="Arial"/>
                <w:i/>
                <w:sz w:val="16"/>
                <w:szCs w:val="16"/>
                <w:lang w:val="en-GB"/>
              </w:rPr>
            </w:pPr>
            <w:r w:rsidRPr="00A65D28">
              <w:rPr>
                <w:rFonts w:asciiTheme="majorHAnsi" w:hAnsiTheme="majorHAnsi" w:cs="Arial"/>
                <w:b/>
                <w:sz w:val="20"/>
                <w:szCs w:val="20"/>
                <w:lang w:val="en-GB"/>
              </w:rPr>
              <w:t xml:space="preserve">USE OF INFORMATION AND COMMUNICATIONS TECHNOLOGY </w:t>
            </w:r>
            <w:r w:rsidRPr="00A65D28">
              <w:rPr>
                <w:rFonts w:asciiTheme="majorHAnsi" w:hAnsiTheme="majorHAnsi" w:cs="Arial"/>
                <w:b/>
                <w:sz w:val="20"/>
                <w:szCs w:val="20"/>
                <w:lang w:val="en-GB"/>
              </w:rPr>
              <w:br/>
            </w:r>
            <w:r w:rsidRPr="00A65D28">
              <w:rPr>
                <w:rFonts w:asciiTheme="majorHAnsi" w:hAnsiTheme="majorHAnsi" w:cs="Arial"/>
                <w:i/>
                <w:sz w:val="16"/>
                <w:szCs w:val="16"/>
                <w:lang w:val="en-GB"/>
              </w:rPr>
              <w:t>Use of ICT in teaching, laboratory education, communication with students</w:t>
            </w:r>
          </w:p>
        </w:tc>
        <w:tc>
          <w:tcPr>
            <w:tcW w:w="5166" w:type="dxa"/>
          </w:tcPr>
          <w:p w:rsidR="005D23EB" w:rsidRPr="00A65D28" w:rsidRDefault="003E3F73" w:rsidP="003E3F73">
            <w:pPr>
              <w:rPr>
                <w:rFonts w:asciiTheme="majorHAnsi" w:hAnsiTheme="majorHAnsi" w:cs="Arial"/>
                <w:color w:val="002060"/>
                <w:sz w:val="22"/>
                <w:szCs w:val="22"/>
                <w:lang w:val="en-GB"/>
              </w:rPr>
            </w:pPr>
            <w:r w:rsidRPr="00A65D28">
              <w:rPr>
                <w:rFonts w:asciiTheme="majorHAnsi" w:hAnsiTheme="majorHAnsi" w:cs="Arial"/>
                <w:color w:val="002060"/>
                <w:sz w:val="22"/>
                <w:szCs w:val="22"/>
                <w:lang w:val="en-GB"/>
              </w:rPr>
              <w:t>Use of specific educational software for the simulation of bioreactors operation and for protein purification Use of various protein and gene databases. Support the learning process through the electronic platform e-course Electronic communication with students</w:t>
            </w:r>
          </w:p>
        </w:tc>
      </w:tr>
      <w:tr w:rsidR="005D23EB" w:rsidRPr="00A65D28" w:rsidTr="00C822F5">
        <w:tc>
          <w:tcPr>
            <w:tcW w:w="3306" w:type="dxa"/>
            <w:shd w:val="clear" w:color="auto" w:fill="DDD9C3"/>
          </w:tcPr>
          <w:p w:rsidR="005D23EB" w:rsidRPr="00A65D28" w:rsidRDefault="005D23EB" w:rsidP="00C822F5">
            <w:pPr>
              <w:jc w:val="right"/>
              <w:rPr>
                <w:rFonts w:asciiTheme="majorHAnsi" w:hAnsiTheme="majorHAnsi" w:cs="Arial"/>
                <w:b/>
                <w:sz w:val="20"/>
                <w:szCs w:val="20"/>
                <w:lang w:val="en-GB"/>
              </w:rPr>
            </w:pPr>
            <w:r w:rsidRPr="00A65D28">
              <w:rPr>
                <w:rFonts w:asciiTheme="majorHAnsi" w:hAnsiTheme="majorHAnsi" w:cs="Arial"/>
                <w:b/>
                <w:sz w:val="20"/>
                <w:szCs w:val="20"/>
                <w:lang w:val="en-GB"/>
              </w:rPr>
              <w:t>TEACHING METHODS</w:t>
            </w:r>
          </w:p>
          <w:p w:rsidR="005D23EB" w:rsidRPr="00A65D28" w:rsidRDefault="005D23EB" w:rsidP="00C822F5">
            <w:pPr>
              <w:jc w:val="both"/>
              <w:rPr>
                <w:rFonts w:asciiTheme="majorHAnsi" w:hAnsiTheme="majorHAnsi" w:cs="Arial"/>
                <w:i/>
                <w:sz w:val="16"/>
                <w:szCs w:val="16"/>
                <w:lang w:val="en-GB"/>
              </w:rPr>
            </w:pPr>
            <w:r w:rsidRPr="00A65D28">
              <w:rPr>
                <w:rFonts w:asciiTheme="majorHAnsi" w:hAnsiTheme="majorHAnsi" w:cs="Arial"/>
                <w:i/>
                <w:sz w:val="16"/>
                <w:szCs w:val="16"/>
                <w:lang w:val="en-GB"/>
              </w:rPr>
              <w:t>The manner and methods of teaching are described in detail.</w:t>
            </w:r>
          </w:p>
          <w:p w:rsidR="005D23EB" w:rsidRPr="00A65D28" w:rsidRDefault="005D23EB" w:rsidP="00C822F5">
            <w:pPr>
              <w:jc w:val="both"/>
              <w:rPr>
                <w:rFonts w:asciiTheme="majorHAnsi" w:hAnsiTheme="majorHAnsi" w:cs="Arial"/>
                <w:i/>
                <w:sz w:val="16"/>
                <w:szCs w:val="16"/>
                <w:lang w:val="en-GB"/>
              </w:rPr>
            </w:pPr>
            <w:r w:rsidRPr="00A65D28">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rsidR="005D23EB" w:rsidRPr="00A65D28" w:rsidRDefault="005D23EB" w:rsidP="00C822F5">
            <w:pPr>
              <w:jc w:val="both"/>
              <w:rPr>
                <w:rFonts w:asciiTheme="majorHAnsi" w:hAnsiTheme="majorHAnsi" w:cs="Arial"/>
                <w:i/>
                <w:sz w:val="16"/>
                <w:szCs w:val="16"/>
                <w:lang w:val="en-GB"/>
              </w:rPr>
            </w:pPr>
          </w:p>
          <w:p w:rsidR="005D23EB" w:rsidRPr="00A65D28" w:rsidRDefault="005D23EB" w:rsidP="00C822F5">
            <w:pPr>
              <w:jc w:val="both"/>
              <w:rPr>
                <w:rFonts w:asciiTheme="majorHAnsi" w:hAnsiTheme="majorHAnsi" w:cs="Arial"/>
                <w:i/>
                <w:sz w:val="16"/>
                <w:szCs w:val="16"/>
                <w:lang w:val="en-GB"/>
              </w:rPr>
            </w:pPr>
            <w:r w:rsidRPr="00A65D28">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5D23EB" w:rsidRPr="00A65D28" w:rsidTr="00206BA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5D23EB" w:rsidRPr="00A65D28" w:rsidRDefault="005D23EB" w:rsidP="00206BAF">
                  <w:pPr>
                    <w:jc w:val="center"/>
                    <w:rPr>
                      <w:rFonts w:asciiTheme="majorHAnsi" w:hAnsiTheme="majorHAnsi" w:cs="Arial"/>
                      <w:b/>
                      <w:i/>
                      <w:sz w:val="20"/>
                      <w:szCs w:val="20"/>
                      <w:lang w:val="en-GB"/>
                    </w:rPr>
                  </w:pPr>
                  <w:r w:rsidRPr="00A65D28">
                    <w:rPr>
                      <w:rFonts w:asciiTheme="majorHAnsi" w:hAnsiTheme="majorHAnsi" w:cs="Arial"/>
                      <w:b/>
                      <w:i/>
                      <w:sz w:val="20"/>
                      <w:szCs w:val="20"/>
                      <w:lang w:val="en-GB"/>
                    </w:rPr>
                    <w:t>Activity</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5D23EB" w:rsidRPr="00A65D28" w:rsidRDefault="005D23EB" w:rsidP="00206BAF">
                  <w:pPr>
                    <w:jc w:val="center"/>
                    <w:rPr>
                      <w:rFonts w:asciiTheme="majorHAnsi" w:hAnsiTheme="majorHAnsi" w:cs="Arial"/>
                      <w:b/>
                      <w:i/>
                      <w:sz w:val="20"/>
                      <w:szCs w:val="20"/>
                      <w:lang w:val="en-GB"/>
                    </w:rPr>
                  </w:pPr>
                  <w:r w:rsidRPr="00A65D28">
                    <w:rPr>
                      <w:rFonts w:asciiTheme="majorHAnsi" w:hAnsiTheme="majorHAnsi" w:cs="Arial"/>
                      <w:b/>
                      <w:i/>
                      <w:sz w:val="20"/>
                      <w:szCs w:val="20"/>
                      <w:lang w:val="en-GB"/>
                    </w:rPr>
                    <w:t>Semester workload</w:t>
                  </w:r>
                </w:p>
              </w:tc>
            </w:tr>
            <w:tr w:rsidR="005D23EB" w:rsidRPr="00A65D28" w:rsidTr="00206BAF">
              <w:tc>
                <w:tcPr>
                  <w:tcW w:w="2467" w:type="dxa"/>
                  <w:tcBorders>
                    <w:top w:val="single" w:sz="4" w:space="0" w:color="auto"/>
                    <w:left w:val="single" w:sz="4" w:space="0" w:color="auto"/>
                    <w:bottom w:val="single" w:sz="4" w:space="0" w:color="auto"/>
                    <w:right w:val="single" w:sz="4" w:space="0" w:color="auto"/>
                  </w:tcBorders>
                </w:tcPr>
                <w:p w:rsidR="005D23EB" w:rsidRPr="00A65D28" w:rsidRDefault="0014406C" w:rsidP="00C822F5">
                  <w:pPr>
                    <w:rPr>
                      <w:rFonts w:asciiTheme="majorHAnsi" w:hAnsiTheme="majorHAnsi"/>
                      <w:iCs/>
                      <w:color w:val="002060"/>
                      <w:sz w:val="22"/>
                      <w:szCs w:val="22"/>
                      <w:lang w:val="en-GB"/>
                    </w:rPr>
                  </w:pPr>
                  <w:r w:rsidRPr="00A65D28">
                    <w:rPr>
                      <w:rFonts w:asciiTheme="majorHAnsi" w:hAnsiTheme="majorHAnsi"/>
                      <w:iCs/>
                      <w:color w:val="002060"/>
                      <w:sz w:val="22"/>
                      <w:szCs w:val="22"/>
                      <w:lang w:val="en-GB"/>
                    </w:rPr>
                    <w:t>Lectures</w:t>
                  </w:r>
                </w:p>
              </w:tc>
              <w:tc>
                <w:tcPr>
                  <w:tcW w:w="2468" w:type="dxa"/>
                  <w:tcBorders>
                    <w:top w:val="single" w:sz="4" w:space="0" w:color="auto"/>
                    <w:left w:val="single" w:sz="4" w:space="0" w:color="auto"/>
                    <w:bottom w:val="single" w:sz="4" w:space="0" w:color="auto"/>
                    <w:right w:val="single" w:sz="4" w:space="0" w:color="auto"/>
                  </w:tcBorders>
                </w:tcPr>
                <w:p w:rsidR="005D23EB" w:rsidRPr="00A65D28" w:rsidRDefault="0014406C" w:rsidP="00206BAF">
                  <w:pPr>
                    <w:jc w:val="center"/>
                    <w:rPr>
                      <w:rFonts w:asciiTheme="majorHAnsi" w:hAnsiTheme="majorHAnsi" w:cs="Arial"/>
                      <w:color w:val="002060"/>
                      <w:sz w:val="22"/>
                      <w:szCs w:val="22"/>
                      <w:lang w:val="en-GB"/>
                    </w:rPr>
                  </w:pPr>
                  <w:r w:rsidRPr="00A65D28">
                    <w:rPr>
                      <w:rFonts w:asciiTheme="majorHAnsi" w:hAnsiTheme="majorHAnsi" w:cs="Arial"/>
                      <w:color w:val="002060"/>
                      <w:sz w:val="22"/>
                      <w:szCs w:val="22"/>
                      <w:lang w:val="en-GB"/>
                    </w:rPr>
                    <w:t>39</w:t>
                  </w:r>
                </w:p>
              </w:tc>
            </w:tr>
            <w:tr w:rsidR="005D23EB" w:rsidRPr="00A65D28" w:rsidTr="00206BAF">
              <w:tc>
                <w:tcPr>
                  <w:tcW w:w="2467" w:type="dxa"/>
                  <w:tcBorders>
                    <w:top w:val="single" w:sz="4" w:space="0" w:color="auto"/>
                    <w:left w:val="single" w:sz="4" w:space="0" w:color="auto"/>
                    <w:bottom w:val="single" w:sz="4" w:space="0" w:color="auto"/>
                    <w:right w:val="single" w:sz="4" w:space="0" w:color="auto"/>
                  </w:tcBorders>
                </w:tcPr>
                <w:p w:rsidR="005D23EB" w:rsidRPr="00A65D28" w:rsidRDefault="0014406C" w:rsidP="00C822F5">
                  <w:pPr>
                    <w:rPr>
                      <w:rFonts w:asciiTheme="majorHAnsi" w:hAnsiTheme="majorHAnsi"/>
                      <w:iCs/>
                      <w:color w:val="002060"/>
                      <w:sz w:val="22"/>
                      <w:szCs w:val="22"/>
                      <w:lang w:val="en-GB"/>
                    </w:rPr>
                  </w:pPr>
                  <w:r w:rsidRPr="00A65D28">
                    <w:rPr>
                      <w:rFonts w:asciiTheme="majorHAnsi" w:hAnsiTheme="majorHAnsi"/>
                      <w:iCs/>
                      <w:color w:val="002060"/>
                      <w:sz w:val="22"/>
                      <w:szCs w:val="22"/>
                      <w:lang w:val="en-GB"/>
                    </w:rPr>
                    <w:t>laboratory practice</w:t>
                  </w:r>
                </w:p>
              </w:tc>
              <w:tc>
                <w:tcPr>
                  <w:tcW w:w="2468" w:type="dxa"/>
                  <w:tcBorders>
                    <w:top w:val="single" w:sz="4" w:space="0" w:color="auto"/>
                    <w:left w:val="single" w:sz="4" w:space="0" w:color="auto"/>
                    <w:bottom w:val="single" w:sz="4" w:space="0" w:color="auto"/>
                    <w:right w:val="single" w:sz="4" w:space="0" w:color="auto"/>
                  </w:tcBorders>
                </w:tcPr>
                <w:p w:rsidR="005D23EB" w:rsidRPr="00A65D28" w:rsidRDefault="0014406C" w:rsidP="00206BAF">
                  <w:pPr>
                    <w:jc w:val="center"/>
                    <w:rPr>
                      <w:rFonts w:asciiTheme="majorHAnsi" w:hAnsiTheme="majorHAnsi" w:cs="Arial"/>
                      <w:color w:val="002060"/>
                      <w:sz w:val="22"/>
                      <w:szCs w:val="22"/>
                      <w:lang w:val="en-GB"/>
                    </w:rPr>
                  </w:pPr>
                  <w:r w:rsidRPr="00A65D28">
                    <w:rPr>
                      <w:rFonts w:asciiTheme="majorHAnsi" w:hAnsiTheme="majorHAnsi" w:cs="Arial"/>
                      <w:color w:val="002060"/>
                      <w:sz w:val="22"/>
                      <w:szCs w:val="22"/>
                      <w:lang w:val="en-GB"/>
                    </w:rPr>
                    <w:t>27</w:t>
                  </w:r>
                </w:p>
              </w:tc>
            </w:tr>
            <w:tr w:rsidR="005D23EB" w:rsidRPr="00A65D28" w:rsidTr="00206BAF">
              <w:tc>
                <w:tcPr>
                  <w:tcW w:w="2467" w:type="dxa"/>
                  <w:tcBorders>
                    <w:top w:val="single" w:sz="4" w:space="0" w:color="auto"/>
                    <w:left w:val="single" w:sz="4" w:space="0" w:color="auto"/>
                    <w:bottom w:val="single" w:sz="4" w:space="0" w:color="auto"/>
                    <w:right w:val="single" w:sz="4" w:space="0" w:color="auto"/>
                  </w:tcBorders>
                </w:tcPr>
                <w:p w:rsidR="005D23EB" w:rsidRPr="00A65D28" w:rsidRDefault="0014406C" w:rsidP="00C822F5">
                  <w:pPr>
                    <w:rPr>
                      <w:rFonts w:asciiTheme="majorHAnsi" w:hAnsiTheme="majorHAnsi"/>
                      <w:iCs/>
                      <w:color w:val="002060"/>
                      <w:sz w:val="22"/>
                      <w:szCs w:val="22"/>
                      <w:lang w:val="en-GB"/>
                    </w:rPr>
                  </w:pPr>
                  <w:r w:rsidRPr="00A65D28">
                    <w:rPr>
                      <w:rFonts w:asciiTheme="majorHAnsi" w:hAnsiTheme="majorHAnsi" w:cs="Arial"/>
                      <w:sz w:val="22"/>
                      <w:szCs w:val="22"/>
                      <w:lang w:val="en-GB"/>
                    </w:rPr>
                    <w:t>seminars</w:t>
                  </w:r>
                </w:p>
              </w:tc>
              <w:tc>
                <w:tcPr>
                  <w:tcW w:w="2468" w:type="dxa"/>
                  <w:tcBorders>
                    <w:top w:val="single" w:sz="4" w:space="0" w:color="auto"/>
                    <w:left w:val="single" w:sz="4" w:space="0" w:color="auto"/>
                    <w:bottom w:val="single" w:sz="4" w:space="0" w:color="auto"/>
                    <w:right w:val="single" w:sz="4" w:space="0" w:color="auto"/>
                  </w:tcBorders>
                </w:tcPr>
                <w:p w:rsidR="005D23EB" w:rsidRPr="00A65D28" w:rsidRDefault="0014406C" w:rsidP="0014406C">
                  <w:pPr>
                    <w:jc w:val="center"/>
                    <w:rPr>
                      <w:rFonts w:asciiTheme="majorHAnsi" w:hAnsiTheme="majorHAnsi" w:cs="Arial"/>
                      <w:color w:val="002060"/>
                      <w:sz w:val="22"/>
                      <w:szCs w:val="22"/>
                      <w:lang w:val="en-GB"/>
                    </w:rPr>
                  </w:pPr>
                  <w:r w:rsidRPr="00A65D28">
                    <w:rPr>
                      <w:rFonts w:asciiTheme="majorHAnsi" w:hAnsiTheme="majorHAnsi" w:cs="Arial"/>
                      <w:color w:val="002060"/>
                      <w:sz w:val="22"/>
                      <w:szCs w:val="22"/>
                      <w:lang w:val="en-GB"/>
                    </w:rPr>
                    <w:t>25</w:t>
                  </w:r>
                </w:p>
              </w:tc>
            </w:tr>
            <w:tr w:rsidR="005D23EB" w:rsidRPr="00A65D28" w:rsidTr="00206BAF">
              <w:tc>
                <w:tcPr>
                  <w:tcW w:w="2467" w:type="dxa"/>
                  <w:tcBorders>
                    <w:top w:val="single" w:sz="4" w:space="0" w:color="auto"/>
                    <w:left w:val="single" w:sz="4" w:space="0" w:color="auto"/>
                    <w:bottom w:val="single" w:sz="4" w:space="0" w:color="auto"/>
                    <w:right w:val="single" w:sz="4" w:space="0" w:color="auto"/>
                  </w:tcBorders>
                </w:tcPr>
                <w:p w:rsidR="005D23EB" w:rsidRPr="00A65D28" w:rsidRDefault="0014406C" w:rsidP="00A65D28">
                  <w:pPr>
                    <w:rPr>
                      <w:rFonts w:asciiTheme="majorHAnsi" w:hAnsiTheme="majorHAnsi"/>
                      <w:iCs/>
                      <w:color w:val="002060"/>
                      <w:sz w:val="22"/>
                      <w:szCs w:val="22"/>
                      <w:lang w:val="en-GB"/>
                    </w:rPr>
                  </w:pPr>
                  <w:r w:rsidRPr="00A65D28">
                    <w:rPr>
                      <w:rFonts w:asciiTheme="majorHAnsi" w:hAnsiTheme="majorHAnsi"/>
                      <w:iCs/>
                      <w:color w:val="002060"/>
                      <w:sz w:val="22"/>
                      <w:szCs w:val="22"/>
                      <w:lang w:val="en-GB"/>
                    </w:rPr>
                    <w:t>project</w:t>
                  </w:r>
                  <w:r w:rsidR="00A65D28">
                    <w:rPr>
                      <w:rFonts w:asciiTheme="majorHAnsi" w:hAnsiTheme="majorHAnsi"/>
                      <w:iCs/>
                      <w:color w:val="002060"/>
                      <w:sz w:val="22"/>
                      <w:szCs w:val="22"/>
                      <w:lang w:val="en-GB"/>
                    </w:rPr>
                    <w:t>s</w:t>
                  </w:r>
                </w:p>
              </w:tc>
              <w:tc>
                <w:tcPr>
                  <w:tcW w:w="2468" w:type="dxa"/>
                  <w:tcBorders>
                    <w:top w:val="single" w:sz="4" w:space="0" w:color="auto"/>
                    <w:left w:val="single" w:sz="4" w:space="0" w:color="auto"/>
                    <w:bottom w:val="single" w:sz="4" w:space="0" w:color="auto"/>
                    <w:right w:val="single" w:sz="4" w:space="0" w:color="auto"/>
                  </w:tcBorders>
                </w:tcPr>
                <w:p w:rsidR="005D23EB" w:rsidRPr="00A65D28" w:rsidRDefault="0014406C" w:rsidP="00206BAF">
                  <w:pPr>
                    <w:jc w:val="center"/>
                    <w:rPr>
                      <w:rFonts w:asciiTheme="majorHAnsi" w:hAnsiTheme="majorHAnsi" w:cs="Arial"/>
                      <w:color w:val="002060"/>
                      <w:sz w:val="22"/>
                      <w:szCs w:val="22"/>
                      <w:lang w:val="en-GB"/>
                    </w:rPr>
                  </w:pPr>
                  <w:r w:rsidRPr="00A65D28">
                    <w:rPr>
                      <w:rFonts w:asciiTheme="majorHAnsi" w:hAnsiTheme="majorHAnsi" w:cs="Arial"/>
                      <w:color w:val="002060"/>
                      <w:sz w:val="22"/>
                      <w:szCs w:val="22"/>
                      <w:lang w:val="en-GB"/>
                    </w:rPr>
                    <w:t>24</w:t>
                  </w:r>
                </w:p>
              </w:tc>
            </w:tr>
            <w:tr w:rsidR="005D23EB" w:rsidRPr="00A65D28" w:rsidTr="00206BAF">
              <w:tc>
                <w:tcPr>
                  <w:tcW w:w="2467" w:type="dxa"/>
                  <w:tcBorders>
                    <w:top w:val="single" w:sz="4" w:space="0" w:color="auto"/>
                    <w:left w:val="single" w:sz="4" w:space="0" w:color="auto"/>
                    <w:bottom w:val="single" w:sz="4" w:space="0" w:color="auto"/>
                    <w:right w:val="single" w:sz="4" w:space="0" w:color="auto"/>
                  </w:tcBorders>
                </w:tcPr>
                <w:p w:rsidR="005D23EB" w:rsidRPr="00A65D28" w:rsidRDefault="0014406C" w:rsidP="00C822F5">
                  <w:pPr>
                    <w:rPr>
                      <w:rFonts w:asciiTheme="majorHAnsi" w:hAnsiTheme="majorHAnsi"/>
                      <w:iCs/>
                      <w:color w:val="002060"/>
                      <w:sz w:val="22"/>
                      <w:szCs w:val="22"/>
                      <w:lang w:val="en-GB"/>
                    </w:rPr>
                  </w:pPr>
                  <w:r w:rsidRPr="00A65D28">
                    <w:rPr>
                      <w:rFonts w:asciiTheme="majorHAnsi" w:hAnsiTheme="majorHAnsi" w:cs="Arial"/>
                      <w:sz w:val="22"/>
                      <w:szCs w:val="22"/>
                      <w:lang w:val="en-GB"/>
                    </w:rPr>
                    <w:t>Study and analysis of bibliography</w:t>
                  </w:r>
                </w:p>
              </w:tc>
              <w:tc>
                <w:tcPr>
                  <w:tcW w:w="2468" w:type="dxa"/>
                  <w:tcBorders>
                    <w:top w:val="single" w:sz="4" w:space="0" w:color="auto"/>
                    <w:left w:val="single" w:sz="4" w:space="0" w:color="auto"/>
                    <w:bottom w:val="single" w:sz="4" w:space="0" w:color="auto"/>
                    <w:right w:val="single" w:sz="4" w:space="0" w:color="auto"/>
                  </w:tcBorders>
                </w:tcPr>
                <w:p w:rsidR="005D23EB" w:rsidRPr="00A65D28" w:rsidRDefault="0014406C" w:rsidP="00206BAF">
                  <w:pPr>
                    <w:jc w:val="center"/>
                    <w:rPr>
                      <w:rFonts w:asciiTheme="majorHAnsi" w:hAnsiTheme="majorHAnsi" w:cs="Arial"/>
                      <w:color w:val="002060"/>
                      <w:sz w:val="22"/>
                      <w:szCs w:val="22"/>
                      <w:lang w:val="en-GB"/>
                    </w:rPr>
                  </w:pPr>
                  <w:r w:rsidRPr="00A65D28">
                    <w:rPr>
                      <w:rFonts w:asciiTheme="majorHAnsi" w:hAnsiTheme="majorHAnsi" w:cs="Arial"/>
                      <w:color w:val="002060"/>
                      <w:sz w:val="22"/>
                      <w:szCs w:val="22"/>
                      <w:lang w:val="en-GB"/>
                    </w:rPr>
                    <w:t>60</w:t>
                  </w:r>
                </w:p>
              </w:tc>
            </w:tr>
            <w:tr w:rsidR="005D23EB" w:rsidRPr="00A65D28" w:rsidTr="00206BAF">
              <w:tc>
                <w:tcPr>
                  <w:tcW w:w="2467" w:type="dxa"/>
                  <w:tcBorders>
                    <w:top w:val="single" w:sz="4" w:space="0" w:color="auto"/>
                    <w:left w:val="single" w:sz="4" w:space="0" w:color="auto"/>
                    <w:bottom w:val="single" w:sz="4" w:space="0" w:color="auto"/>
                    <w:right w:val="single" w:sz="4" w:space="0" w:color="auto"/>
                  </w:tcBorders>
                </w:tcPr>
                <w:p w:rsidR="005D23EB" w:rsidRPr="00A65D28" w:rsidRDefault="005D23EB" w:rsidP="00C822F5">
                  <w:pPr>
                    <w:rPr>
                      <w:rFonts w:asciiTheme="majorHAnsi" w:hAnsiTheme="majorHAnsi"/>
                      <w:iCs/>
                      <w:color w:val="002060"/>
                      <w:sz w:val="22"/>
                      <w:szCs w:val="22"/>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A65D28" w:rsidRDefault="005D23EB" w:rsidP="00C822F5">
                  <w:pPr>
                    <w:rPr>
                      <w:rFonts w:asciiTheme="majorHAnsi" w:hAnsiTheme="majorHAnsi" w:cs="Arial"/>
                      <w:i/>
                      <w:color w:val="002060"/>
                      <w:sz w:val="22"/>
                      <w:szCs w:val="22"/>
                      <w:lang w:val="en-GB"/>
                    </w:rPr>
                  </w:pPr>
                </w:p>
              </w:tc>
            </w:tr>
            <w:tr w:rsidR="005D23EB" w:rsidRPr="00A65D28" w:rsidTr="00206BAF">
              <w:tc>
                <w:tcPr>
                  <w:tcW w:w="2467" w:type="dxa"/>
                  <w:tcBorders>
                    <w:top w:val="single" w:sz="4" w:space="0" w:color="auto"/>
                    <w:left w:val="single" w:sz="4" w:space="0" w:color="auto"/>
                    <w:bottom w:val="single" w:sz="4" w:space="0" w:color="auto"/>
                    <w:right w:val="single" w:sz="4" w:space="0" w:color="auto"/>
                  </w:tcBorders>
                </w:tcPr>
                <w:p w:rsidR="005D23EB" w:rsidRPr="00A65D28" w:rsidRDefault="005D23EB" w:rsidP="00C822F5">
                  <w:pPr>
                    <w:rPr>
                      <w:rFonts w:asciiTheme="majorHAnsi" w:hAnsiTheme="majorHAnsi"/>
                      <w:iCs/>
                      <w:color w:val="002060"/>
                      <w:sz w:val="22"/>
                      <w:szCs w:val="22"/>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A65D28" w:rsidRDefault="005D23EB" w:rsidP="00C822F5">
                  <w:pPr>
                    <w:rPr>
                      <w:rFonts w:asciiTheme="majorHAnsi" w:hAnsiTheme="majorHAnsi" w:cs="Arial"/>
                      <w:i/>
                      <w:color w:val="002060"/>
                      <w:sz w:val="22"/>
                      <w:szCs w:val="22"/>
                      <w:lang w:val="en-GB"/>
                    </w:rPr>
                  </w:pPr>
                </w:p>
              </w:tc>
            </w:tr>
            <w:tr w:rsidR="005D23EB" w:rsidRPr="00A65D28" w:rsidTr="00206BAF">
              <w:tc>
                <w:tcPr>
                  <w:tcW w:w="2467" w:type="dxa"/>
                  <w:tcBorders>
                    <w:top w:val="single" w:sz="4" w:space="0" w:color="auto"/>
                    <w:left w:val="single" w:sz="4" w:space="0" w:color="auto"/>
                    <w:bottom w:val="single" w:sz="4" w:space="0" w:color="auto"/>
                    <w:right w:val="single" w:sz="4" w:space="0" w:color="auto"/>
                  </w:tcBorders>
                </w:tcPr>
                <w:p w:rsidR="005D23EB" w:rsidRPr="00A65D28" w:rsidRDefault="005D23EB" w:rsidP="00C822F5">
                  <w:pPr>
                    <w:rPr>
                      <w:rFonts w:asciiTheme="majorHAnsi" w:hAnsiTheme="majorHAnsi"/>
                      <w:iCs/>
                      <w:color w:val="002060"/>
                      <w:sz w:val="22"/>
                      <w:szCs w:val="22"/>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A65D28" w:rsidRDefault="005D23EB" w:rsidP="00C822F5">
                  <w:pPr>
                    <w:rPr>
                      <w:rFonts w:asciiTheme="majorHAnsi" w:hAnsiTheme="majorHAnsi" w:cs="Arial"/>
                      <w:i/>
                      <w:color w:val="002060"/>
                      <w:sz w:val="22"/>
                      <w:szCs w:val="22"/>
                      <w:lang w:val="en-GB"/>
                    </w:rPr>
                  </w:pPr>
                </w:p>
              </w:tc>
            </w:tr>
            <w:tr w:rsidR="005D23EB" w:rsidRPr="00A65D28" w:rsidTr="00206BAF">
              <w:tc>
                <w:tcPr>
                  <w:tcW w:w="2467" w:type="dxa"/>
                  <w:tcBorders>
                    <w:top w:val="single" w:sz="4" w:space="0" w:color="auto"/>
                    <w:left w:val="single" w:sz="4" w:space="0" w:color="auto"/>
                    <w:bottom w:val="single" w:sz="4" w:space="0" w:color="auto"/>
                    <w:right w:val="single" w:sz="4" w:space="0" w:color="auto"/>
                  </w:tcBorders>
                </w:tcPr>
                <w:p w:rsidR="005D23EB" w:rsidRPr="00A65D28" w:rsidRDefault="005D23EB" w:rsidP="00C822F5">
                  <w:pPr>
                    <w:rPr>
                      <w:rFonts w:asciiTheme="majorHAnsi" w:hAnsiTheme="majorHAnsi"/>
                      <w:iCs/>
                      <w:color w:val="002060"/>
                      <w:sz w:val="22"/>
                      <w:szCs w:val="22"/>
                      <w:lang w:val="en-GB"/>
                    </w:rPr>
                  </w:pPr>
                </w:p>
              </w:tc>
              <w:tc>
                <w:tcPr>
                  <w:tcW w:w="2468" w:type="dxa"/>
                  <w:tcBorders>
                    <w:top w:val="single" w:sz="4" w:space="0" w:color="auto"/>
                    <w:left w:val="single" w:sz="4" w:space="0" w:color="auto"/>
                    <w:bottom w:val="single" w:sz="4" w:space="0" w:color="auto"/>
                    <w:right w:val="single" w:sz="4" w:space="0" w:color="auto"/>
                  </w:tcBorders>
                </w:tcPr>
                <w:p w:rsidR="005D23EB" w:rsidRPr="00A65D28" w:rsidRDefault="005D23EB" w:rsidP="00206BAF">
                  <w:pPr>
                    <w:jc w:val="center"/>
                    <w:rPr>
                      <w:rFonts w:asciiTheme="majorHAnsi" w:hAnsiTheme="majorHAnsi" w:cs="Arial"/>
                      <w:color w:val="002060"/>
                      <w:sz w:val="22"/>
                      <w:szCs w:val="22"/>
                      <w:lang w:val="en-GB"/>
                    </w:rPr>
                  </w:pPr>
                </w:p>
              </w:tc>
            </w:tr>
            <w:tr w:rsidR="005D23EB" w:rsidRPr="00A65D28" w:rsidTr="00206BAF">
              <w:tc>
                <w:tcPr>
                  <w:tcW w:w="2467" w:type="dxa"/>
                  <w:tcBorders>
                    <w:top w:val="single" w:sz="4" w:space="0" w:color="auto"/>
                    <w:left w:val="single" w:sz="4" w:space="0" w:color="auto"/>
                    <w:bottom w:val="single" w:sz="4" w:space="0" w:color="auto"/>
                    <w:right w:val="single" w:sz="4" w:space="0" w:color="auto"/>
                  </w:tcBorders>
                </w:tcPr>
                <w:p w:rsidR="005D23EB" w:rsidRPr="00A65D28" w:rsidRDefault="005D23EB" w:rsidP="00C822F5">
                  <w:pPr>
                    <w:rPr>
                      <w:rFonts w:asciiTheme="majorHAnsi" w:hAnsiTheme="majorHAnsi"/>
                      <w:iCs/>
                      <w:color w:val="002060"/>
                      <w:sz w:val="22"/>
                      <w:szCs w:val="22"/>
                      <w:lang w:val="en-GB"/>
                    </w:rPr>
                  </w:pPr>
                  <w:r w:rsidRPr="00A65D28">
                    <w:rPr>
                      <w:rFonts w:asciiTheme="majorHAnsi" w:hAnsiTheme="majorHAnsi"/>
                      <w:iCs/>
                      <w:color w:val="002060"/>
                      <w:sz w:val="22"/>
                      <w:szCs w:val="22"/>
                      <w:lang w:val="en-GB"/>
                    </w:rPr>
                    <w:t xml:space="preserve">Course total </w:t>
                  </w:r>
                </w:p>
              </w:tc>
              <w:tc>
                <w:tcPr>
                  <w:tcW w:w="2468" w:type="dxa"/>
                  <w:tcBorders>
                    <w:top w:val="single" w:sz="4" w:space="0" w:color="auto"/>
                    <w:left w:val="single" w:sz="4" w:space="0" w:color="auto"/>
                    <w:bottom w:val="single" w:sz="4" w:space="0" w:color="auto"/>
                    <w:right w:val="single" w:sz="4" w:space="0" w:color="auto"/>
                  </w:tcBorders>
                  <w:vAlign w:val="center"/>
                </w:tcPr>
                <w:p w:rsidR="005D23EB" w:rsidRPr="00A65D28" w:rsidRDefault="0014406C" w:rsidP="00206BAF">
                  <w:pPr>
                    <w:jc w:val="center"/>
                    <w:rPr>
                      <w:rFonts w:asciiTheme="majorHAnsi" w:hAnsiTheme="majorHAnsi" w:cs="Arial"/>
                      <w:b/>
                      <w:i/>
                      <w:color w:val="002060"/>
                      <w:sz w:val="22"/>
                      <w:szCs w:val="22"/>
                      <w:lang w:val="en-GB"/>
                    </w:rPr>
                  </w:pPr>
                  <w:r w:rsidRPr="00A65D28">
                    <w:rPr>
                      <w:rFonts w:asciiTheme="majorHAnsi" w:hAnsiTheme="majorHAnsi" w:cs="Arial"/>
                      <w:b/>
                      <w:i/>
                      <w:color w:val="002060"/>
                      <w:sz w:val="22"/>
                      <w:szCs w:val="22"/>
                      <w:lang w:val="en-GB"/>
                    </w:rPr>
                    <w:t>175</w:t>
                  </w:r>
                </w:p>
              </w:tc>
            </w:tr>
          </w:tbl>
          <w:p w:rsidR="005D23EB" w:rsidRPr="00A65D28" w:rsidRDefault="005D23EB" w:rsidP="00C822F5">
            <w:pPr>
              <w:rPr>
                <w:rFonts w:asciiTheme="majorHAnsi" w:hAnsiTheme="majorHAnsi" w:cs="Tahoma"/>
                <w:lang w:val="en-GB"/>
              </w:rPr>
            </w:pPr>
          </w:p>
        </w:tc>
      </w:tr>
      <w:tr w:rsidR="005D23EB" w:rsidRPr="00A65D28" w:rsidTr="00C822F5">
        <w:tc>
          <w:tcPr>
            <w:tcW w:w="3306" w:type="dxa"/>
          </w:tcPr>
          <w:p w:rsidR="005D23EB" w:rsidRPr="00A65D28" w:rsidRDefault="005D23EB" w:rsidP="00C822F5">
            <w:pPr>
              <w:jc w:val="right"/>
              <w:rPr>
                <w:rFonts w:asciiTheme="majorHAnsi" w:hAnsiTheme="majorHAnsi" w:cs="Arial"/>
                <w:b/>
                <w:sz w:val="20"/>
                <w:szCs w:val="20"/>
                <w:lang w:val="en-GB"/>
              </w:rPr>
            </w:pPr>
            <w:r w:rsidRPr="00A65D28">
              <w:rPr>
                <w:rFonts w:asciiTheme="majorHAnsi" w:hAnsiTheme="majorHAnsi" w:cs="Arial"/>
                <w:b/>
                <w:sz w:val="20"/>
                <w:szCs w:val="20"/>
                <w:lang w:val="en-GB"/>
              </w:rPr>
              <w:t>STUDENT PERFORMANCE EVALUATION</w:t>
            </w:r>
          </w:p>
          <w:p w:rsidR="005D23EB" w:rsidRPr="00A65D28" w:rsidRDefault="005D23EB" w:rsidP="00C822F5">
            <w:pPr>
              <w:jc w:val="both"/>
              <w:rPr>
                <w:rFonts w:asciiTheme="majorHAnsi" w:hAnsiTheme="majorHAnsi" w:cs="Arial"/>
                <w:i/>
                <w:sz w:val="16"/>
                <w:szCs w:val="16"/>
                <w:lang w:val="en-GB"/>
              </w:rPr>
            </w:pPr>
            <w:r w:rsidRPr="00A65D28">
              <w:rPr>
                <w:rFonts w:asciiTheme="majorHAnsi" w:hAnsiTheme="majorHAnsi" w:cs="Arial"/>
                <w:i/>
                <w:sz w:val="16"/>
                <w:szCs w:val="16"/>
                <w:lang w:val="en-GB"/>
              </w:rPr>
              <w:t>Description of the evaluation procedure</w:t>
            </w:r>
          </w:p>
          <w:p w:rsidR="005D23EB" w:rsidRPr="00A65D28" w:rsidRDefault="005D23EB" w:rsidP="00C822F5">
            <w:pPr>
              <w:jc w:val="both"/>
              <w:rPr>
                <w:rFonts w:asciiTheme="majorHAnsi" w:hAnsiTheme="majorHAnsi" w:cs="Arial"/>
                <w:i/>
                <w:sz w:val="16"/>
                <w:szCs w:val="16"/>
                <w:lang w:val="en-GB"/>
              </w:rPr>
            </w:pPr>
          </w:p>
          <w:p w:rsidR="005D23EB" w:rsidRPr="00A65D28" w:rsidRDefault="005D23EB" w:rsidP="00C822F5">
            <w:pPr>
              <w:jc w:val="both"/>
              <w:rPr>
                <w:rFonts w:asciiTheme="majorHAnsi" w:hAnsiTheme="majorHAnsi" w:cs="Arial"/>
                <w:i/>
                <w:sz w:val="16"/>
                <w:szCs w:val="16"/>
                <w:lang w:val="en-GB"/>
              </w:rPr>
            </w:pPr>
            <w:r w:rsidRPr="00A65D28">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5D23EB" w:rsidRPr="00A65D28" w:rsidRDefault="005D23EB" w:rsidP="00C822F5">
            <w:pPr>
              <w:jc w:val="both"/>
              <w:rPr>
                <w:rFonts w:asciiTheme="majorHAnsi" w:hAnsiTheme="majorHAnsi" w:cs="Arial"/>
                <w:i/>
                <w:sz w:val="16"/>
                <w:szCs w:val="16"/>
                <w:lang w:val="en-GB"/>
              </w:rPr>
            </w:pPr>
          </w:p>
          <w:p w:rsidR="005D23EB" w:rsidRPr="00A65D28" w:rsidRDefault="005D23EB" w:rsidP="00C822F5">
            <w:pPr>
              <w:jc w:val="both"/>
              <w:rPr>
                <w:rFonts w:asciiTheme="majorHAnsi" w:hAnsiTheme="majorHAnsi" w:cs="Arial"/>
                <w:i/>
                <w:sz w:val="16"/>
                <w:szCs w:val="16"/>
                <w:lang w:val="en-GB"/>
              </w:rPr>
            </w:pPr>
            <w:r w:rsidRPr="00A65D28">
              <w:rPr>
                <w:rFonts w:asciiTheme="majorHAnsi" w:hAnsiTheme="majorHAnsi" w:cs="Arial"/>
                <w:i/>
                <w:sz w:val="16"/>
                <w:szCs w:val="16"/>
                <w:lang w:val="en-GB"/>
              </w:rPr>
              <w:t>Specifically-defined evaluation criteria are given, and if and where they are accessible to students.</w:t>
            </w:r>
          </w:p>
        </w:tc>
        <w:tc>
          <w:tcPr>
            <w:tcW w:w="5166" w:type="dxa"/>
          </w:tcPr>
          <w:p w:rsidR="005D23EB" w:rsidRPr="00A65D28" w:rsidRDefault="0014406C" w:rsidP="00C822F5">
            <w:pPr>
              <w:rPr>
                <w:rFonts w:asciiTheme="majorHAnsi" w:hAnsiTheme="majorHAnsi" w:cs="Arial"/>
                <w:color w:val="002060"/>
                <w:sz w:val="36"/>
                <w:lang w:val="en-GB"/>
              </w:rPr>
            </w:pPr>
            <w:proofErr w:type="gramStart"/>
            <w:r w:rsidRPr="00A65D28">
              <w:rPr>
                <w:rFonts w:asciiTheme="majorHAnsi" w:hAnsiTheme="majorHAnsi" w:cs="Arial"/>
                <w:sz w:val="22"/>
                <w:szCs w:val="16"/>
                <w:lang w:val="en-GB"/>
              </w:rPr>
              <w:t>written</w:t>
            </w:r>
            <w:proofErr w:type="gramEnd"/>
            <w:r w:rsidRPr="00A65D28">
              <w:rPr>
                <w:rFonts w:asciiTheme="majorHAnsi" w:hAnsiTheme="majorHAnsi" w:cs="Arial"/>
                <w:sz w:val="22"/>
                <w:szCs w:val="16"/>
                <w:lang w:val="en-GB"/>
              </w:rPr>
              <w:t xml:space="preserve"> work, short-answer questions, , problem solving (60%)</w:t>
            </w:r>
          </w:p>
          <w:p w:rsidR="0014406C" w:rsidRPr="00A65D28" w:rsidRDefault="0014406C" w:rsidP="00C822F5">
            <w:pPr>
              <w:rPr>
                <w:rFonts w:asciiTheme="majorHAnsi" w:hAnsiTheme="majorHAnsi" w:cs="Arial"/>
                <w:sz w:val="22"/>
                <w:szCs w:val="16"/>
                <w:lang w:val="en-GB"/>
              </w:rPr>
            </w:pPr>
          </w:p>
          <w:p w:rsidR="005D23EB" w:rsidRPr="00A65D28" w:rsidRDefault="0014406C" w:rsidP="00C822F5">
            <w:pPr>
              <w:rPr>
                <w:rFonts w:asciiTheme="majorHAnsi" w:hAnsiTheme="majorHAnsi" w:cs="Arial"/>
                <w:color w:val="002060"/>
                <w:sz w:val="36"/>
                <w:lang w:val="en-GB"/>
              </w:rPr>
            </w:pPr>
            <w:proofErr w:type="gramStart"/>
            <w:r w:rsidRPr="00A65D28">
              <w:rPr>
                <w:rFonts w:asciiTheme="majorHAnsi" w:hAnsiTheme="majorHAnsi" w:cs="Arial"/>
                <w:sz w:val="22"/>
                <w:szCs w:val="16"/>
                <w:lang w:val="en-GB"/>
              </w:rPr>
              <w:t>laboratory</w:t>
            </w:r>
            <w:proofErr w:type="gramEnd"/>
            <w:r w:rsidRPr="00A65D28">
              <w:rPr>
                <w:rFonts w:asciiTheme="majorHAnsi" w:hAnsiTheme="majorHAnsi" w:cs="Arial"/>
                <w:sz w:val="22"/>
                <w:szCs w:val="16"/>
                <w:lang w:val="en-GB"/>
              </w:rPr>
              <w:t xml:space="preserve"> work  (10%)</w:t>
            </w:r>
          </w:p>
          <w:p w:rsidR="005D23EB" w:rsidRPr="00A65D28" w:rsidRDefault="0014406C" w:rsidP="00C822F5">
            <w:pPr>
              <w:rPr>
                <w:rFonts w:asciiTheme="majorHAnsi" w:hAnsiTheme="majorHAnsi" w:cs="Arial"/>
                <w:color w:val="002060"/>
                <w:sz w:val="36"/>
                <w:lang w:val="en-GB"/>
              </w:rPr>
            </w:pPr>
            <w:proofErr w:type="gramStart"/>
            <w:r w:rsidRPr="00A65D28">
              <w:rPr>
                <w:rFonts w:asciiTheme="majorHAnsi" w:hAnsiTheme="majorHAnsi" w:cs="Arial"/>
                <w:sz w:val="22"/>
                <w:szCs w:val="16"/>
                <w:lang w:val="en-GB"/>
              </w:rPr>
              <w:t>multiple</w:t>
            </w:r>
            <w:proofErr w:type="gramEnd"/>
            <w:r w:rsidRPr="00A65D28">
              <w:rPr>
                <w:rFonts w:asciiTheme="majorHAnsi" w:hAnsiTheme="majorHAnsi" w:cs="Arial"/>
                <w:sz w:val="22"/>
                <w:szCs w:val="16"/>
                <w:lang w:val="en-GB"/>
              </w:rPr>
              <w:t xml:space="preserve"> choice questionnaires (15%)</w:t>
            </w:r>
          </w:p>
          <w:p w:rsidR="005D23EB" w:rsidRPr="00A65D28" w:rsidRDefault="0014406C" w:rsidP="00C822F5">
            <w:pPr>
              <w:rPr>
                <w:rFonts w:asciiTheme="majorHAnsi" w:hAnsiTheme="majorHAnsi" w:cs="Arial"/>
                <w:color w:val="002060"/>
                <w:sz w:val="36"/>
                <w:lang w:val="en-GB"/>
              </w:rPr>
            </w:pPr>
            <w:proofErr w:type="gramStart"/>
            <w:r w:rsidRPr="00A65D28">
              <w:rPr>
                <w:rFonts w:asciiTheme="majorHAnsi" w:hAnsiTheme="majorHAnsi" w:cs="Arial"/>
                <w:sz w:val="22"/>
                <w:szCs w:val="16"/>
                <w:lang w:val="en-GB"/>
              </w:rPr>
              <w:t>public</w:t>
            </w:r>
            <w:proofErr w:type="gramEnd"/>
            <w:r w:rsidRPr="00A65D28">
              <w:rPr>
                <w:rFonts w:asciiTheme="majorHAnsi" w:hAnsiTheme="majorHAnsi" w:cs="Arial"/>
                <w:sz w:val="22"/>
                <w:szCs w:val="16"/>
                <w:lang w:val="en-GB"/>
              </w:rPr>
              <w:t xml:space="preserve"> presentation of project (15%)</w:t>
            </w:r>
          </w:p>
          <w:p w:rsidR="005D23EB" w:rsidRPr="00A65D28" w:rsidRDefault="005D23EB" w:rsidP="00C822F5">
            <w:pPr>
              <w:rPr>
                <w:rFonts w:asciiTheme="majorHAnsi" w:hAnsiTheme="majorHAnsi" w:cs="Arial"/>
                <w:color w:val="002060"/>
                <w:sz w:val="36"/>
                <w:lang w:val="en-GB"/>
              </w:rPr>
            </w:pPr>
          </w:p>
          <w:p w:rsidR="005D23EB" w:rsidRPr="00A65D28" w:rsidRDefault="005D23EB" w:rsidP="00C822F5">
            <w:pPr>
              <w:rPr>
                <w:rFonts w:asciiTheme="majorHAnsi" w:hAnsiTheme="majorHAnsi" w:cs="Arial"/>
                <w:color w:val="002060"/>
                <w:lang w:val="en-GB"/>
              </w:rPr>
            </w:pPr>
          </w:p>
          <w:p w:rsidR="005D23EB" w:rsidRPr="00A65D28" w:rsidRDefault="005D23EB" w:rsidP="00C822F5">
            <w:pPr>
              <w:rPr>
                <w:rFonts w:asciiTheme="majorHAnsi" w:hAnsiTheme="majorHAnsi" w:cs="Arial"/>
                <w:color w:val="002060"/>
                <w:lang w:val="en-GB"/>
              </w:rPr>
            </w:pPr>
          </w:p>
          <w:p w:rsidR="005D23EB" w:rsidRPr="00A65D28" w:rsidRDefault="005D23EB" w:rsidP="00C822F5">
            <w:pPr>
              <w:rPr>
                <w:rFonts w:asciiTheme="majorHAnsi" w:hAnsiTheme="majorHAnsi" w:cs="Arial"/>
                <w:color w:val="002060"/>
                <w:lang w:val="en-GB"/>
              </w:rPr>
            </w:pPr>
          </w:p>
          <w:p w:rsidR="005D23EB" w:rsidRPr="00A65D28" w:rsidRDefault="005D23EB" w:rsidP="00C822F5">
            <w:pPr>
              <w:rPr>
                <w:rFonts w:asciiTheme="majorHAnsi" w:hAnsiTheme="majorHAnsi" w:cs="Arial"/>
                <w:color w:val="002060"/>
                <w:lang w:val="en-GB"/>
              </w:rPr>
            </w:pPr>
          </w:p>
          <w:p w:rsidR="005D23EB" w:rsidRPr="00A65D28" w:rsidRDefault="005D23EB" w:rsidP="00C822F5">
            <w:pPr>
              <w:rPr>
                <w:rFonts w:asciiTheme="majorHAnsi" w:hAnsiTheme="majorHAnsi" w:cs="Arial"/>
                <w:color w:val="002060"/>
                <w:lang w:val="en-GB"/>
              </w:rPr>
            </w:pPr>
          </w:p>
          <w:p w:rsidR="005D23EB" w:rsidRPr="00A65D28" w:rsidRDefault="005D23EB" w:rsidP="00C822F5">
            <w:pPr>
              <w:rPr>
                <w:rFonts w:asciiTheme="majorHAnsi" w:hAnsiTheme="majorHAnsi" w:cs="Arial"/>
                <w:color w:val="002060"/>
                <w:lang w:val="en-GB"/>
              </w:rPr>
            </w:pPr>
          </w:p>
          <w:p w:rsidR="005D23EB" w:rsidRPr="00A65D28" w:rsidRDefault="005D23EB" w:rsidP="00C822F5">
            <w:pPr>
              <w:rPr>
                <w:rFonts w:asciiTheme="majorHAnsi" w:hAnsiTheme="majorHAnsi" w:cs="Arial"/>
                <w:color w:val="002060"/>
                <w:lang w:val="en-GB"/>
              </w:rPr>
            </w:pPr>
          </w:p>
          <w:p w:rsidR="005D23EB" w:rsidRPr="00A65D28" w:rsidRDefault="005D23EB" w:rsidP="00C822F5">
            <w:pPr>
              <w:rPr>
                <w:rFonts w:asciiTheme="majorHAnsi" w:hAnsiTheme="majorHAnsi" w:cs="Arial"/>
                <w:color w:val="002060"/>
                <w:lang w:val="en-GB"/>
              </w:rPr>
            </w:pPr>
          </w:p>
          <w:p w:rsidR="005D23EB" w:rsidRPr="00A65D28" w:rsidRDefault="005D23EB" w:rsidP="00C822F5">
            <w:pPr>
              <w:rPr>
                <w:rFonts w:asciiTheme="majorHAnsi" w:hAnsiTheme="majorHAnsi" w:cs="Arial"/>
                <w:color w:val="002060"/>
                <w:lang w:val="en-GB"/>
              </w:rPr>
            </w:pPr>
          </w:p>
        </w:tc>
      </w:tr>
    </w:tbl>
    <w:p w:rsidR="005D23EB" w:rsidRPr="00A65D28" w:rsidRDefault="005D23EB" w:rsidP="008671BA">
      <w:pPr>
        <w:widowControl w:val="0"/>
        <w:numPr>
          <w:ilvl w:val="0"/>
          <w:numId w:val="8"/>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A65D28">
        <w:rPr>
          <w:rFonts w:asciiTheme="majorHAnsi" w:hAnsiTheme="majorHAnsi" w:cs="Arial"/>
          <w:b/>
          <w:color w:val="000000"/>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5D23EB" w:rsidRPr="00A65D28" w:rsidTr="00C822F5">
        <w:tc>
          <w:tcPr>
            <w:tcW w:w="8472" w:type="dxa"/>
          </w:tcPr>
          <w:p w:rsidR="005D23EB" w:rsidRPr="00A65D28" w:rsidRDefault="005D23EB" w:rsidP="00C822F5">
            <w:pPr>
              <w:jc w:val="both"/>
              <w:rPr>
                <w:rFonts w:asciiTheme="majorHAnsi" w:hAnsiTheme="majorHAnsi" w:cs="Arial"/>
                <w:i/>
                <w:sz w:val="16"/>
                <w:szCs w:val="16"/>
                <w:lang w:val="en-GB"/>
              </w:rPr>
            </w:pPr>
            <w:r w:rsidRPr="00A65D28">
              <w:rPr>
                <w:rFonts w:asciiTheme="majorHAnsi" w:hAnsiTheme="majorHAnsi" w:cs="Arial"/>
                <w:i/>
                <w:sz w:val="16"/>
                <w:szCs w:val="16"/>
                <w:lang w:val="en-GB"/>
              </w:rPr>
              <w:t>- Suggested bibliography:</w:t>
            </w:r>
          </w:p>
          <w:p w:rsidR="005D23EB" w:rsidRDefault="005D23EB" w:rsidP="00C822F5">
            <w:pPr>
              <w:jc w:val="both"/>
              <w:rPr>
                <w:rFonts w:asciiTheme="majorHAnsi" w:hAnsiTheme="majorHAnsi" w:cs="Arial"/>
                <w:i/>
                <w:sz w:val="16"/>
                <w:szCs w:val="16"/>
                <w:lang w:val="en-GB"/>
              </w:rPr>
            </w:pPr>
            <w:r w:rsidRPr="00A65D28">
              <w:rPr>
                <w:rFonts w:asciiTheme="majorHAnsi" w:hAnsiTheme="majorHAnsi" w:cs="Arial"/>
                <w:i/>
                <w:sz w:val="16"/>
                <w:szCs w:val="16"/>
                <w:lang w:val="en-GB"/>
              </w:rPr>
              <w:t>- Related academic journals:</w:t>
            </w:r>
          </w:p>
          <w:p w:rsidR="00A65D28" w:rsidRPr="00A65D28" w:rsidRDefault="00A65D28" w:rsidP="00C822F5">
            <w:pPr>
              <w:jc w:val="both"/>
              <w:rPr>
                <w:rFonts w:asciiTheme="majorHAnsi" w:hAnsiTheme="majorHAnsi" w:cs="Arial"/>
                <w:i/>
                <w:sz w:val="16"/>
                <w:szCs w:val="16"/>
                <w:lang w:val="en-GB"/>
              </w:rPr>
            </w:pPr>
          </w:p>
          <w:p w:rsidR="0014406C" w:rsidRPr="00A65D28" w:rsidRDefault="0014406C" w:rsidP="0014406C">
            <w:pPr>
              <w:pStyle w:val="Default"/>
              <w:jc w:val="both"/>
              <w:rPr>
                <w:rFonts w:asciiTheme="majorHAnsi" w:hAnsiTheme="majorHAnsi"/>
                <w:sz w:val="22"/>
              </w:rPr>
            </w:pPr>
            <w:r w:rsidRPr="00A65D28">
              <w:rPr>
                <w:rFonts w:asciiTheme="majorHAnsi" w:hAnsiTheme="majorHAnsi"/>
                <w:sz w:val="22"/>
              </w:rPr>
              <w:t>Basi</w:t>
            </w:r>
            <w:r w:rsidR="008B2E6C" w:rsidRPr="00A65D28">
              <w:rPr>
                <w:rFonts w:asciiTheme="majorHAnsi" w:hAnsiTheme="majorHAnsi"/>
                <w:sz w:val="22"/>
              </w:rPr>
              <w:t>c</w:t>
            </w:r>
            <w:r w:rsidRPr="00A65D28">
              <w:rPr>
                <w:rFonts w:asciiTheme="majorHAnsi" w:hAnsiTheme="majorHAnsi"/>
                <w:sz w:val="22"/>
              </w:rPr>
              <w:t xml:space="preserve"> Biotechnology H. </w:t>
            </w:r>
            <w:proofErr w:type="spellStart"/>
            <w:r w:rsidRPr="00A65D28">
              <w:rPr>
                <w:rFonts w:asciiTheme="majorHAnsi" w:hAnsiTheme="majorHAnsi"/>
                <w:sz w:val="22"/>
              </w:rPr>
              <w:t>Stamatis</w:t>
            </w:r>
            <w:proofErr w:type="spellEnd"/>
            <w:r w:rsidRPr="00A65D28">
              <w:rPr>
                <w:rFonts w:asciiTheme="majorHAnsi" w:hAnsiTheme="majorHAnsi"/>
                <w:sz w:val="22"/>
              </w:rPr>
              <w:t xml:space="preserve"> University of </w:t>
            </w:r>
            <w:proofErr w:type="spellStart"/>
            <w:r w:rsidRPr="00A65D28">
              <w:rPr>
                <w:rFonts w:asciiTheme="majorHAnsi" w:hAnsiTheme="majorHAnsi"/>
                <w:sz w:val="22"/>
              </w:rPr>
              <w:t>Ioannina</w:t>
            </w:r>
            <w:proofErr w:type="spellEnd"/>
            <w:r w:rsidRPr="00A65D28">
              <w:rPr>
                <w:rFonts w:asciiTheme="majorHAnsi" w:hAnsiTheme="majorHAnsi"/>
                <w:sz w:val="22"/>
              </w:rPr>
              <w:t xml:space="preserve"> press 2015 </w:t>
            </w:r>
          </w:p>
          <w:p w:rsidR="0014406C" w:rsidRPr="00A65D28" w:rsidRDefault="0014406C" w:rsidP="0014406C">
            <w:pPr>
              <w:pStyle w:val="Default"/>
              <w:jc w:val="both"/>
              <w:rPr>
                <w:rFonts w:asciiTheme="majorHAnsi" w:hAnsiTheme="majorHAnsi"/>
                <w:sz w:val="22"/>
              </w:rPr>
            </w:pPr>
            <w:r w:rsidRPr="00A65D28">
              <w:rPr>
                <w:rFonts w:asciiTheme="majorHAnsi" w:hAnsiTheme="majorHAnsi"/>
                <w:sz w:val="22"/>
              </w:rPr>
              <w:t xml:space="preserve">Laboratory of Biotechnology Practicum H. </w:t>
            </w:r>
            <w:proofErr w:type="spellStart"/>
            <w:r w:rsidRPr="00A65D28">
              <w:rPr>
                <w:rFonts w:asciiTheme="majorHAnsi" w:hAnsiTheme="majorHAnsi"/>
                <w:sz w:val="22"/>
              </w:rPr>
              <w:t>Stamatis</w:t>
            </w:r>
            <w:proofErr w:type="spellEnd"/>
            <w:r w:rsidRPr="00A65D28">
              <w:rPr>
                <w:rFonts w:asciiTheme="majorHAnsi" w:hAnsiTheme="majorHAnsi"/>
                <w:sz w:val="22"/>
              </w:rPr>
              <w:t xml:space="preserve"> University of </w:t>
            </w:r>
            <w:proofErr w:type="spellStart"/>
            <w:r w:rsidRPr="00A65D28">
              <w:rPr>
                <w:rFonts w:asciiTheme="majorHAnsi" w:hAnsiTheme="majorHAnsi"/>
                <w:sz w:val="22"/>
              </w:rPr>
              <w:t>Ioannina</w:t>
            </w:r>
            <w:proofErr w:type="spellEnd"/>
            <w:r w:rsidRPr="00A65D28">
              <w:rPr>
                <w:rFonts w:asciiTheme="majorHAnsi" w:hAnsiTheme="majorHAnsi"/>
                <w:sz w:val="22"/>
              </w:rPr>
              <w:t xml:space="preserve"> press 2015 </w:t>
            </w:r>
          </w:p>
          <w:p w:rsidR="0014406C" w:rsidRPr="00A65D28" w:rsidRDefault="0014406C" w:rsidP="0014406C">
            <w:pPr>
              <w:pStyle w:val="Default"/>
              <w:jc w:val="both"/>
              <w:rPr>
                <w:rFonts w:asciiTheme="majorHAnsi" w:hAnsiTheme="majorHAnsi"/>
                <w:sz w:val="22"/>
              </w:rPr>
            </w:pPr>
            <w:r w:rsidRPr="00A65D28">
              <w:rPr>
                <w:rFonts w:asciiTheme="majorHAnsi" w:hAnsiTheme="majorHAnsi"/>
                <w:sz w:val="22"/>
              </w:rPr>
              <w:t xml:space="preserve">Enzyme Biotechnology I </w:t>
            </w:r>
            <w:proofErr w:type="spellStart"/>
            <w:r w:rsidRPr="00A65D28">
              <w:rPr>
                <w:rFonts w:asciiTheme="majorHAnsi" w:hAnsiTheme="majorHAnsi"/>
                <w:sz w:val="22"/>
              </w:rPr>
              <w:t>Clonis</w:t>
            </w:r>
            <w:proofErr w:type="spellEnd"/>
            <w:r w:rsidRPr="00A65D28">
              <w:rPr>
                <w:rFonts w:asciiTheme="majorHAnsi" w:hAnsiTheme="majorHAnsi"/>
                <w:sz w:val="22"/>
              </w:rPr>
              <w:t xml:space="preserve">  </w:t>
            </w:r>
            <w:r w:rsidR="009D2491" w:rsidRPr="00A65D28">
              <w:rPr>
                <w:rFonts w:asciiTheme="majorHAnsi" w:hAnsiTheme="majorHAnsi"/>
                <w:sz w:val="22"/>
              </w:rPr>
              <w:t>UCP</w:t>
            </w:r>
            <w:r w:rsidRPr="00A65D28">
              <w:rPr>
                <w:rFonts w:asciiTheme="majorHAnsi" w:hAnsiTheme="majorHAnsi"/>
                <w:sz w:val="22"/>
              </w:rPr>
              <w:t xml:space="preserve"> </w:t>
            </w:r>
          </w:p>
          <w:p w:rsidR="006639AA" w:rsidRPr="00A65D28" w:rsidRDefault="006639AA" w:rsidP="006639AA">
            <w:pPr>
              <w:pStyle w:val="Default"/>
              <w:jc w:val="both"/>
              <w:rPr>
                <w:rFonts w:asciiTheme="majorHAnsi" w:hAnsiTheme="majorHAnsi"/>
                <w:sz w:val="22"/>
              </w:rPr>
            </w:pPr>
            <w:r w:rsidRPr="00A65D28">
              <w:rPr>
                <w:rFonts w:asciiTheme="majorHAnsi" w:hAnsiTheme="majorHAnsi"/>
                <w:sz w:val="22"/>
              </w:rPr>
              <w:t xml:space="preserve">Basic Biotechnology, Third Edition Edited by Colin </w:t>
            </w:r>
            <w:proofErr w:type="spellStart"/>
            <w:r w:rsidRPr="00A65D28">
              <w:rPr>
                <w:rFonts w:asciiTheme="majorHAnsi" w:hAnsiTheme="majorHAnsi"/>
                <w:sz w:val="22"/>
              </w:rPr>
              <w:t>Ratledge</w:t>
            </w:r>
            <w:proofErr w:type="spellEnd"/>
            <w:r w:rsidRPr="00A65D28">
              <w:rPr>
                <w:rFonts w:asciiTheme="majorHAnsi" w:hAnsiTheme="majorHAnsi"/>
                <w:sz w:val="22"/>
              </w:rPr>
              <w:t xml:space="preserve"> , </w:t>
            </w:r>
            <w:proofErr w:type="spellStart"/>
            <w:r w:rsidRPr="00A65D28">
              <w:rPr>
                <w:rFonts w:asciiTheme="majorHAnsi" w:hAnsiTheme="majorHAnsi"/>
                <w:sz w:val="22"/>
              </w:rPr>
              <w:t>Bjørn</w:t>
            </w:r>
            <w:proofErr w:type="spellEnd"/>
            <w:r w:rsidRPr="00A65D28">
              <w:rPr>
                <w:rFonts w:asciiTheme="majorHAnsi" w:hAnsiTheme="majorHAnsi"/>
                <w:sz w:val="22"/>
              </w:rPr>
              <w:t xml:space="preserve"> Kristiansen, 2006, Cambridge University Press   </w:t>
            </w:r>
          </w:p>
          <w:p w:rsidR="006639AA" w:rsidRPr="00A65D28" w:rsidRDefault="006639AA" w:rsidP="006639AA">
            <w:pPr>
              <w:pStyle w:val="Default"/>
              <w:jc w:val="both"/>
              <w:rPr>
                <w:rFonts w:asciiTheme="majorHAnsi" w:hAnsiTheme="majorHAnsi"/>
                <w:sz w:val="22"/>
              </w:rPr>
            </w:pPr>
            <w:r w:rsidRPr="00A65D28">
              <w:rPr>
                <w:rFonts w:asciiTheme="majorHAnsi" w:hAnsiTheme="majorHAnsi"/>
                <w:sz w:val="22"/>
              </w:rPr>
              <w:t xml:space="preserve">Biotechnology, Academic Cell Update David P. Clark, Nanette J. </w:t>
            </w:r>
            <w:proofErr w:type="spellStart"/>
            <w:r w:rsidRPr="00A65D28">
              <w:rPr>
                <w:rFonts w:asciiTheme="majorHAnsi" w:hAnsiTheme="majorHAnsi"/>
                <w:sz w:val="22"/>
              </w:rPr>
              <w:t>Pazdernik</w:t>
            </w:r>
            <w:proofErr w:type="spellEnd"/>
            <w:r w:rsidRPr="00A65D28">
              <w:rPr>
                <w:rFonts w:asciiTheme="majorHAnsi" w:hAnsiTheme="majorHAnsi"/>
                <w:sz w:val="22"/>
              </w:rPr>
              <w:t xml:space="preserve"> 2012 Elsevier Inc</w:t>
            </w:r>
          </w:p>
          <w:p w:rsidR="006639AA" w:rsidRPr="00A65D28" w:rsidRDefault="006639AA" w:rsidP="006639AA">
            <w:pPr>
              <w:pStyle w:val="Default"/>
              <w:jc w:val="both"/>
              <w:rPr>
                <w:rFonts w:asciiTheme="majorHAnsi" w:hAnsiTheme="majorHAnsi"/>
                <w:sz w:val="22"/>
              </w:rPr>
            </w:pPr>
            <w:r w:rsidRPr="00A65D28">
              <w:rPr>
                <w:rFonts w:asciiTheme="majorHAnsi" w:hAnsiTheme="majorHAnsi"/>
                <w:sz w:val="22"/>
              </w:rPr>
              <w:t>MODERN BIOTECHNOLOGY Connecting Innovations in Microbiology and Biochemistry to Engineering Fundamentals</w:t>
            </w:r>
          </w:p>
          <w:p w:rsidR="006639AA" w:rsidRPr="00A65D28" w:rsidRDefault="006639AA" w:rsidP="006639AA">
            <w:pPr>
              <w:pStyle w:val="Default"/>
              <w:jc w:val="both"/>
              <w:rPr>
                <w:rFonts w:asciiTheme="majorHAnsi" w:hAnsiTheme="majorHAnsi"/>
                <w:sz w:val="22"/>
              </w:rPr>
            </w:pPr>
            <w:r w:rsidRPr="00A65D28">
              <w:rPr>
                <w:rFonts w:asciiTheme="majorHAnsi" w:hAnsiTheme="majorHAnsi"/>
                <w:sz w:val="22"/>
              </w:rPr>
              <w:t xml:space="preserve">Nathan S. Mosier, Michael R. </w:t>
            </w:r>
            <w:proofErr w:type="spellStart"/>
            <w:r w:rsidRPr="00A65D28">
              <w:rPr>
                <w:rFonts w:asciiTheme="majorHAnsi" w:hAnsiTheme="majorHAnsi"/>
                <w:sz w:val="22"/>
              </w:rPr>
              <w:t>Ladisch</w:t>
            </w:r>
            <w:proofErr w:type="spellEnd"/>
            <w:r w:rsidRPr="00A65D28">
              <w:rPr>
                <w:rFonts w:asciiTheme="majorHAnsi" w:hAnsiTheme="majorHAnsi"/>
                <w:sz w:val="22"/>
              </w:rPr>
              <w:t>, 2009 by John Wiley &amp; Sons</w:t>
            </w:r>
          </w:p>
          <w:p w:rsidR="006639AA" w:rsidRPr="00A65D28" w:rsidRDefault="006639AA" w:rsidP="0014406C">
            <w:pPr>
              <w:pStyle w:val="Default"/>
              <w:jc w:val="both"/>
              <w:rPr>
                <w:rFonts w:asciiTheme="majorHAnsi" w:hAnsiTheme="majorHAnsi"/>
              </w:rPr>
            </w:pPr>
          </w:p>
          <w:p w:rsidR="006639AA" w:rsidRPr="00A65D28" w:rsidRDefault="006639AA" w:rsidP="0014406C">
            <w:pPr>
              <w:pStyle w:val="Default"/>
              <w:jc w:val="both"/>
              <w:rPr>
                <w:rFonts w:asciiTheme="majorHAnsi" w:hAnsiTheme="majorHAnsi"/>
              </w:rPr>
            </w:pPr>
            <w:r w:rsidRPr="00A65D28">
              <w:rPr>
                <w:rFonts w:asciiTheme="majorHAnsi" w:hAnsiTheme="majorHAnsi" w:cs="Arial"/>
                <w:i/>
                <w:sz w:val="16"/>
                <w:szCs w:val="16"/>
                <w:lang w:val="en-GB"/>
              </w:rPr>
              <w:t>Related academic journals:</w:t>
            </w:r>
          </w:p>
          <w:p w:rsidR="0014406C" w:rsidRPr="00A65D28" w:rsidRDefault="0014406C" w:rsidP="00A65D28">
            <w:pPr>
              <w:tabs>
                <w:tab w:val="left" w:pos="275"/>
                <w:tab w:val="left" w:pos="433"/>
              </w:tabs>
              <w:rPr>
                <w:rFonts w:asciiTheme="majorHAnsi" w:hAnsiTheme="majorHAnsi"/>
                <w:sz w:val="22"/>
              </w:rPr>
            </w:pPr>
            <w:bookmarkStart w:id="1" w:name="_GoBack"/>
            <w:bookmarkEnd w:id="1"/>
            <w:r w:rsidRPr="00A65D28">
              <w:rPr>
                <w:rFonts w:asciiTheme="majorHAnsi" w:hAnsiTheme="majorHAnsi"/>
                <w:sz w:val="22"/>
              </w:rPr>
              <w:t xml:space="preserve">Journal of Molecular Catalysis B: Enzymatic, </w:t>
            </w:r>
          </w:p>
          <w:p w:rsidR="0014406C" w:rsidRPr="00A65D28" w:rsidRDefault="0014406C" w:rsidP="00A65D28">
            <w:pPr>
              <w:tabs>
                <w:tab w:val="left" w:pos="275"/>
                <w:tab w:val="left" w:pos="433"/>
              </w:tabs>
              <w:rPr>
                <w:rFonts w:asciiTheme="majorHAnsi" w:hAnsiTheme="majorHAnsi"/>
                <w:sz w:val="22"/>
              </w:rPr>
            </w:pPr>
            <w:r w:rsidRPr="00A65D28">
              <w:rPr>
                <w:rFonts w:asciiTheme="majorHAnsi" w:hAnsiTheme="majorHAnsi"/>
                <w:sz w:val="22"/>
              </w:rPr>
              <w:t>-</w:t>
            </w:r>
            <w:r w:rsidRPr="00A65D28">
              <w:rPr>
                <w:rFonts w:asciiTheme="majorHAnsi" w:hAnsiTheme="majorHAnsi"/>
                <w:sz w:val="22"/>
              </w:rPr>
              <w:tab/>
              <w:t xml:space="preserve">Applied Biochemistry and Biotechnology, </w:t>
            </w:r>
          </w:p>
          <w:p w:rsidR="0014406C" w:rsidRPr="00A65D28" w:rsidRDefault="0014406C" w:rsidP="00A65D28">
            <w:pPr>
              <w:tabs>
                <w:tab w:val="left" w:pos="275"/>
                <w:tab w:val="left" w:pos="433"/>
              </w:tabs>
              <w:rPr>
                <w:rFonts w:asciiTheme="majorHAnsi" w:hAnsiTheme="majorHAnsi"/>
                <w:sz w:val="22"/>
              </w:rPr>
            </w:pPr>
            <w:r w:rsidRPr="00A65D28">
              <w:rPr>
                <w:rFonts w:asciiTheme="majorHAnsi" w:hAnsiTheme="majorHAnsi"/>
                <w:sz w:val="22"/>
              </w:rPr>
              <w:t>-</w:t>
            </w:r>
            <w:r w:rsidRPr="00A65D28">
              <w:rPr>
                <w:rFonts w:asciiTheme="majorHAnsi" w:hAnsiTheme="majorHAnsi"/>
                <w:sz w:val="22"/>
              </w:rPr>
              <w:tab/>
              <w:t xml:space="preserve">Journal of Chemical Technology and Biotechnology, </w:t>
            </w:r>
          </w:p>
          <w:p w:rsidR="0014406C" w:rsidRPr="00A65D28" w:rsidRDefault="0014406C" w:rsidP="00A65D28">
            <w:pPr>
              <w:tabs>
                <w:tab w:val="left" w:pos="275"/>
                <w:tab w:val="left" w:pos="433"/>
              </w:tabs>
              <w:rPr>
                <w:rFonts w:asciiTheme="majorHAnsi" w:hAnsiTheme="majorHAnsi"/>
                <w:sz w:val="22"/>
              </w:rPr>
            </w:pPr>
            <w:r w:rsidRPr="00A65D28">
              <w:rPr>
                <w:rFonts w:asciiTheme="majorHAnsi" w:hAnsiTheme="majorHAnsi"/>
                <w:sz w:val="22"/>
              </w:rPr>
              <w:t>-</w:t>
            </w:r>
            <w:r w:rsidRPr="00A65D28">
              <w:rPr>
                <w:rFonts w:asciiTheme="majorHAnsi" w:hAnsiTheme="majorHAnsi"/>
                <w:sz w:val="22"/>
              </w:rPr>
              <w:tab/>
            </w:r>
            <w:proofErr w:type="spellStart"/>
            <w:r w:rsidRPr="00A65D28">
              <w:rPr>
                <w:rFonts w:asciiTheme="majorHAnsi" w:hAnsiTheme="majorHAnsi"/>
                <w:sz w:val="22"/>
              </w:rPr>
              <w:t>Βiocatalysis</w:t>
            </w:r>
            <w:proofErr w:type="spellEnd"/>
            <w:r w:rsidRPr="00A65D28">
              <w:rPr>
                <w:rFonts w:asciiTheme="majorHAnsi" w:hAnsiTheme="majorHAnsi"/>
                <w:sz w:val="22"/>
              </w:rPr>
              <w:t xml:space="preserve"> and </w:t>
            </w:r>
            <w:proofErr w:type="spellStart"/>
            <w:r w:rsidRPr="00A65D28">
              <w:rPr>
                <w:rFonts w:asciiTheme="majorHAnsi" w:hAnsiTheme="majorHAnsi"/>
                <w:sz w:val="22"/>
              </w:rPr>
              <w:t>Βiotransformation</w:t>
            </w:r>
            <w:proofErr w:type="spellEnd"/>
            <w:r w:rsidRPr="00A65D28">
              <w:rPr>
                <w:rFonts w:asciiTheme="majorHAnsi" w:hAnsiTheme="majorHAnsi"/>
                <w:sz w:val="22"/>
              </w:rPr>
              <w:t xml:space="preserve"> </w:t>
            </w:r>
          </w:p>
          <w:p w:rsidR="0014406C" w:rsidRPr="00A65D28" w:rsidRDefault="0014406C" w:rsidP="00A65D28">
            <w:pPr>
              <w:tabs>
                <w:tab w:val="left" w:pos="275"/>
                <w:tab w:val="left" w:pos="433"/>
              </w:tabs>
              <w:rPr>
                <w:rFonts w:asciiTheme="majorHAnsi" w:hAnsiTheme="majorHAnsi"/>
                <w:sz w:val="22"/>
              </w:rPr>
            </w:pPr>
            <w:r w:rsidRPr="00A65D28">
              <w:rPr>
                <w:rFonts w:asciiTheme="majorHAnsi" w:hAnsiTheme="majorHAnsi"/>
                <w:sz w:val="22"/>
              </w:rPr>
              <w:t>-</w:t>
            </w:r>
            <w:r w:rsidRPr="00A65D28">
              <w:rPr>
                <w:rFonts w:asciiTheme="majorHAnsi" w:hAnsiTheme="majorHAnsi"/>
                <w:sz w:val="22"/>
              </w:rPr>
              <w:tab/>
              <w:t>Enzyme and Microbial Technology</w:t>
            </w:r>
          </w:p>
          <w:p w:rsidR="0014406C" w:rsidRPr="00A65D28" w:rsidRDefault="0014406C" w:rsidP="00A65D28">
            <w:pPr>
              <w:tabs>
                <w:tab w:val="left" w:pos="275"/>
                <w:tab w:val="left" w:pos="433"/>
              </w:tabs>
              <w:rPr>
                <w:rFonts w:asciiTheme="majorHAnsi" w:hAnsiTheme="majorHAnsi"/>
                <w:sz w:val="22"/>
              </w:rPr>
            </w:pPr>
            <w:r w:rsidRPr="00A65D28">
              <w:rPr>
                <w:rFonts w:asciiTheme="majorHAnsi" w:hAnsiTheme="majorHAnsi"/>
                <w:sz w:val="22"/>
              </w:rPr>
              <w:t>-</w:t>
            </w:r>
            <w:r w:rsidRPr="00A65D28">
              <w:rPr>
                <w:rFonts w:asciiTheme="majorHAnsi" w:hAnsiTheme="majorHAnsi"/>
                <w:sz w:val="22"/>
              </w:rPr>
              <w:tab/>
              <w:t>Biotechnology Progress</w:t>
            </w:r>
          </w:p>
          <w:p w:rsidR="0014406C" w:rsidRPr="00A65D28" w:rsidRDefault="0014406C" w:rsidP="00A65D28">
            <w:pPr>
              <w:tabs>
                <w:tab w:val="left" w:pos="275"/>
                <w:tab w:val="left" w:pos="433"/>
              </w:tabs>
              <w:rPr>
                <w:rFonts w:asciiTheme="majorHAnsi" w:hAnsiTheme="majorHAnsi"/>
                <w:sz w:val="22"/>
              </w:rPr>
            </w:pPr>
            <w:r w:rsidRPr="00A65D28">
              <w:rPr>
                <w:rFonts w:asciiTheme="majorHAnsi" w:hAnsiTheme="majorHAnsi"/>
                <w:sz w:val="22"/>
              </w:rPr>
              <w:t>-</w:t>
            </w:r>
            <w:r w:rsidRPr="00A65D28">
              <w:rPr>
                <w:rFonts w:asciiTheme="majorHAnsi" w:hAnsiTheme="majorHAnsi"/>
                <w:sz w:val="22"/>
              </w:rPr>
              <w:tab/>
              <w:t>Journal of Applied and Polymer Science</w:t>
            </w:r>
          </w:p>
          <w:p w:rsidR="0014406C" w:rsidRPr="00A65D28" w:rsidRDefault="0014406C" w:rsidP="00A65D28">
            <w:pPr>
              <w:tabs>
                <w:tab w:val="left" w:pos="275"/>
                <w:tab w:val="left" w:pos="433"/>
              </w:tabs>
              <w:rPr>
                <w:rFonts w:asciiTheme="majorHAnsi" w:hAnsiTheme="majorHAnsi"/>
                <w:sz w:val="22"/>
              </w:rPr>
            </w:pPr>
            <w:r w:rsidRPr="00A65D28">
              <w:rPr>
                <w:rFonts w:asciiTheme="majorHAnsi" w:hAnsiTheme="majorHAnsi"/>
                <w:sz w:val="22"/>
              </w:rPr>
              <w:t>-</w:t>
            </w:r>
            <w:r w:rsidRPr="00A65D28">
              <w:rPr>
                <w:rFonts w:asciiTheme="majorHAnsi" w:hAnsiTheme="majorHAnsi"/>
                <w:sz w:val="22"/>
              </w:rPr>
              <w:tab/>
              <w:t>Process Biochemistry</w:t>
            </w:r>
          </w:p>
          <w:p w:rsidR="0014406C" w:rsidRPr="00A65D28" w:rsidRDefault="0014406C" w:rsidP="00A65D28">
            <w:pPr>
              <w:tabs>
                <w:tab w:val="left" w:pos="275"/>
                <w:tab w:val="left" w:pos="433"/>
              </w:tabs>
              <w:rPr>
                <w:rFonts w:asciiTheme="majorHAnsi" w:hAnsiTheme="majorHAnsi"/>
                <w:sz w:val="22"/>
              </w:rPr>
            </w:pPr>
            <w:r w:rsidRPr="00A65D28">
              <w:rPr>
                <w:rFonts w:asciiTheme="majorHAnsi" w:hAnsiTheme="majorHAnsi"/>
                <w:sz w:val="22"/>
              </w:rPr>
              <w:t>-</w:t>
            </w:r>
            <w:r w:rsidRPr="00A65D28">
              <w:rPr>
                <w:rFonts w:asciiTheme="majorHAnsi" w:hAnsiTheme="majorHAnsi"/>
                <w:sz w:val="22"/>
              </w:rPr>
              <w:tab/>
              <w:t xml:space="preserve">Biotechnology and </w:t>
            </w:r>
            <w:proofErr w:type="spellStart"/>
            <w:r w:rsidRPr="00A65D28">
              <w:rPr>
                <w:rFonts w:asciiTheme="majorHAnsi" w:hAnsiTheme="majorHAnsi"/>
                <w:sz w:val="22"/>
              </w:rPr>
              <w:t>Βioengineering</w:t>
            </w:r>
            <w:proofErr w:type="spellEnd"/>
          </w:p>
          <w:p w:rsidR="0014406C" w:rsidRPr="00A65D28" w:rsidRDefault="0014406C" w:rsidP="00A65D28">
            <w:pPr>
              <w:tabs>
                <w:tab w:val="left" w:pos="275"/>
                <w:tab w:val="left" w:pos="433"/>
              </w:tabs>
              <w:rPr>
                <w:rFonts w:asciiTheme="majorHAnsi" w:hAnsiTheme="majorHAnsi"/>
                <w:sz w:val="22"/>
              </w:rPr>
            </w:pPr>
            <w:r w:rsidRPr="00A65D28">
              <w:rPr>
                <w:rFonts w:asciiTheme="majorHAnsi" w:hAnsiTheme="majorHAnsi"/>
                <w:sz w:val="22"/>
              </w:rPr>
              <w:t>-</w:t>
            </w:r>
            <w:r w:rsidRPr="00A65D28">
              <w:rPr>
                <w:rFonts w:asciiTheme="majorHAnsi" w:hAnsiTheme="majorHAnsi"/>
                <w:sz w:val="22"/>
              </w:rPr>
              <w:tab/>
              <w:t>Food Biotechnology</w:t>
            </w:r>
          </w:p>
          <w:p w:rsidR="0014406C" w:rsidRPr="00A65D28" w:rsidRDefault="0014406C" w:rsidP="00A65D28">
            <w:pPr>
              <w:tabs>
                <w:tab w:val="left" w:pos="275"/>
                <w:tab w:val="left" w:pos="433"/>
              </w:tabs>
              <w:rPr>
                <w:rFonts w:asciiTheme="majorHAnsi" w:hAnsiTheme="majorHAnsi"/>
                <w:sz w:val="22"/>
              </w:rPr>
            </w:pPr>
            <w:r w:rsidRPr="00A65D28">
              <w:rPr>
                <w:rFonts w:asciiTheme="majorHAnsi" w:hAnsiTheme="majorHAnsi"/>
                <w:sz w:val="22"/>
              </w:rPr>
              <w:t>-</w:t>
            </w:r>
            <w:r w:rsidRPr="00A65D28">
              <w:rPr>
                <w:rFonts w:asciiTheme="majorHAnsi" w:hAnsiTheme="majorHAnsi"/>
                <w:sz w:val="22"/>
              </w:rPr>
              <w:tab/>
              <w:t>European Journal of Lipid Science and Technology</w:t>
            </w:r>
          </w:p>
          <w:p w:rsidR="0014406C" w:rsidRPr="00A65D28" w:rsidRDefault="0014406C" w:rsidP="00A65D28">
            <w:pPr>
              <w:tabs>
                <w:tab w:val="left" w:pos="275"/>
                <w:tab w:val="left" w:pos="433"/>
              </w:tabs>
              <w:rPr>
                <w:rFonts w:asciiTheme="majorHAnsi" w:hAnsiTheme="majorHAnsi"/>
                <w:sz w:val="22"/>
              </w:rPr>
            </w:pPr>
            <w:r w:rsidRPr="00A65D28">
              <w:rPr>
                <w:rFonts w:asciiTheme="majorHAnsi" w:hAnsiTheme="majorHAnsi"/>
                <w:sz w:val="22"/>
              </w:rPr>
              <w:t>-</w:t>
            </w:r>
            <w:r w:rsidRPr="00A65D28">
              <w:rPr>
                <w:rFonts w:asciiTheme="majorHAnsi" w:hAnsiTheme="majorHAnsi"/>
                <w:sz w:val="22"/>
              </w:rPr>
              <w:tab/>
              <w:t>Journal of Biochemical Engineering</w:t>
            </w:r>
          </w:p>
          <w:p w:rsidR="0014406C" w:rsidRPr="00A65D28" w:rsidRDefault="0014406C" w:rsidP="00A65D28">
            <w:pPr>
              <w:tabs>
                <w:tab w:val="left" w:pos="275"/>
                <w:tab w:val="left" w:pos="433"/>
              </w:tabs>
              <w:rPr>
                <w:rFonts w:asciiTheme="majorHAnsi" w:hAnsiTheme="majorHAnsi"/>
                <w:sz w:val="22"/>
              </w:rPr>
            </w:pPr>
            <w:r w:rsidRPr="00A65D28">
              <w:rPr>
                <w:rFonts w:asciiTheme="majorHAnsi" w:hAnsiTheme="majorHAnsi"/>
                <w:sz w:val="22"/>
              </w:rPr>
              <w:t>-</w:t>
            </w:r>
            <w:r w:rsidRPr="00A65D28">
              <w:rPr>
                <w:rFonts w:asciiTheme="majorHAnsi" w:hAnsiTheme="majorHAnsi"/>
                <w:sz w:val="22"/>
              </w:rPr>
              <w:tab/>
            </w:r>
            <w:proofErr w:type="spellStart"/>
            <w:r w:rsidRPr="00A65D28">
              <w:rPr>
                <w:rFonts w:asciiTheme="majorHAnsi" w:hAnsiTheme="majorHAnsi"/>
                <w:sz w:val="22"/>
              </w:rPr>
              <w:t>Bioresource</w:t>
            </w:r>
            <w:proofErr w:type="spellEnd"/>
            <w:r w:rsidRPr="00A65D28">
              <w:rPr>
                <w:rFonts w:asciiTheme="majorHAnsi" w:hAnsiTheme="majorHAnsi"/>
                <w:sz w:val="22"/>
              </w:rPr>
              <w:t xml:space="preserve"> Technology</w:t>
            </w:r>
          </w:p>
          <w:p w:rsidR="0014406C" w:rsidRPr="00A65D28" w:rsidRDefault="0014406C" w:rsidP="00A65D28">
            <w:pPr>
              <w:tabs>
                <w:tab w:val="left" w:pos="275"/>
                <w:tab w:val="left" w:pos="433"/>
              </w:tabs>
              <w:rPr>
                <w:rFonts w:asciiTheme="majorHAnsi" w:hAnsiTheme="majorHAnsi"/>
                <w:sz w:val="22"/>
              </w:rPr>
            </w:pPr>
            <w:r w:rsidRPr="00A65D28">
              <w:rPr>
                <w:rFonts w:asciiTheme="majorHAnsi" w:hAnsiTheme="majorHAnsi"/>
                <w:sz w:val="22"/>
              </w:rPr>
              <w:t>-</w:t>
            </w:r>
            <w:r w:rsidRPr="00A65D28">
              <w:rPr>
                <w:rFonts w:asciiTheme="majorHAnsi" w:hAnsiTheme="majorHAnsi"/>
                <w:sz w:val="22"/>
              </w:rPr>
              <w:tab/>
              <w:t>International Journal of Biological Macromolecules</w:t>
            </w:r>
          </w:p>
          <w:p w:rsidR="0014406C" w:rsidRPr="00A65D28" w:rsidRDefault="0014406C" w:rsidP="00A65D28">
            <w:pPr>
              <w:tabs>
                <w:tab w:val="left" w:pos="275"/>
                <w:tab w:val="left" w:pos="433"/>
              </w:tabs>
              <w:rPr>
                <w:rFonts w:asciiTheme="majorHAnsi" w:hAnsiTheme="majorHAnsi"/>
                <w:sz w:val="22"/>
              </w:rPr>
            </w:pPr>
            <w:r w:rsidRPr="00A65D28">
              <w:rPr>
                <w:rFonts w:asciiTheme="majorHAnsi" w:hAnsiTheme="majorHAnsi"/>
                <w:sz w:val="22"/>
              </w:rPr>
              <w:t>-</w:t>
            </w:r>
            <w:r w:rsidRPr="00A65D28">
              <w:rPr>
                <w:rFonts w:asciiTheme="majorHAnsi" w:hAnsiTheme="majorHAnsi"/>
                <w:sz w:val="22"/>
              </w:rPr>
              <w:tab/>
              <w:t xml:space="preserve">Colloids and Surfaces B </w:t>
            </w:r>
            <w:proofErr w:type="spellStart"/>
            <w:r w:rsidRPr="00A65D28">
              <w:rPr>
                <w:rFonts w:asciiTheme="majorHAnsi" w:hAnsiTheme="majorHAnsi"/>
                <w:sz w:val="22"/>
              </w:rPr>
              <w:t>Biointerfases</w:t>
            </w:r>
            <w:proofErr w:type="spellEnd"/>
            <w:r w:rsidRPr="00A65D28">
              <w:rPr>
                <w:rFonts w:asciiTheme="majorHAnsi" w:hAnsiTheme="majorHAnsi"/>
                <w:sz w:val="22"/>
              </w:rPr>
              <w:t xml:space="preserve"> </w:t>
            </w:r>
          </w:p>
          <w:p w:rsidR="0014406C" w:rsidRPr="00A65D28" w:rsidRDefault="0014406C" w:rsidP="00A65D28">
            <w:pPr>
              <w:tabs>
                <w:tab w:val="left" w:pos="275"/>
                <w:tab w:val="left" w:pos="433"/>
              </w:tabs>
              <w:rPr>
                <w:rFonts w:asciiTheme="majorHAnsi" w:hAnsiTheme="majorHAnsi"/>
                <w:sz w:val="22"/>
              </w:rPr>
            </w:pPr>
            <w:r w:rsidRPr="00A65D28">
              <w:rPr>
                <w:rFonts w:asciiTheme="majorHAnsi" w:hAnsiTheme="majorHAnsi"/>
                <w:sz w:val="22"/>
              </w:rPr>
              <w:t>-</w:t>
            </w:r>
            <w:r w:rsidRPr="00A65D28">
              <w:rPr>
                <w:rFonts w:asciiTheme="majorHAnsi" w:hAnsiTheme="majorHAnsi"/>
                <w:sz w:val="22"/>
              </w:rPr>
              <w:tab/>
              <w:t>Microbial Cell Factories</w:t>
            </w:r>
          </w:p>
          <w:p w:rsidR="0014406C" w:rsidRPr="00A65D28" w:rsidRDefault="0014406C" w:rsidP="00A65D28">
            <w:pPr>
              <w:tabs>
                <w:tab w:val="left" w:pos="275"/>
                <w:tab w:val="left" w:pos="433"/>
              </w:tabs>
              <w:rPr>
                <w:rFonts w:asciiTheme="majorHAnsi" w:hAnsiTheme="majorHAnsi"/>
                <w:sz w:val="22"/>
              </w:rPr>
            </w:pPr>
            <w:r w:rsidRPr="00A65D28">
              <w:rPr>
                <w:rFonts w:asciiTheme="majorHAnsi" w:hAnsiTheme="majorHAnsi"/>
                <w:sz w:val="22"/>
              </w:rPr>
              <w:t>-</w:t>
            </w:r>
            <w:r w:rsidRPr="00A65D28">
              <w:rPr>
                <w:rFonts w:asciiTheme="majorHAnsi" w:hAnsiTheme="majorHAnsi"/>
                <w:sz w:val="22"/>
              </w:rPr>
              <w:tab/>
              <w:t>Biochemical Engineering Journal</w:t>
            </w:r>
          </w:p>
          <w:p w:rsidR="0014406C" w:rsidRPr="00A65D28" w:rsidRDefault="0014406C" w:rsidP="00A65D28">
            <w:pPr>
              <w:tabs>
                <w:tab w:val="left" w:pos="275"/>
                <w:tab w:val="left" w:pos="433"/>
              </w:tabs>
              <w:rPr>
                <w:rFonts w:asciiTheme="majorHAnsi" w:hAnsiTheme="majorHAnsi"/>
                <w:sz w:val="22"/>
              </w:rPr>
            </w:pPr>
            <w:r w:rsidRPr="00A65D28">
              <w:rPr>
                <w:rFonts w:asciiTheme="majorHAnsi" w:hAnsiTheme="majorHAnsi"/>
                <w:sz w:val="22"/>
              </w:rPr>
              <w:t>-</w:t>
            </w:r>
            <w:r w:rsidRPr="00A65D28">
              <w:rPr>
                <w:rFonts w:asciiTheme="majorHAnsi" w:hAnsiTheme="majorHAnsi"/>
                <w:sz w:val="22"/>
              </w:rPr>
              <w:tab/>
              <w:t>ISRN Biotechnology</w:t>
            </w:r>
          </w:p>
          <w:p w:rsidR="0014406C" w:rsidRPr="00A65D28" w:rsidRDefault="0014406C" w:rsidP="00A65D28">
            <w:pPr>
              <w:tabs>
                <w:tab w:val="left" w:pos="275"/>
                <w:tab w:val="left" w:pos="433"/>
              </w:tabs>
              <w:rPr>
                <w:rFonts w:asciiTheme="majorHAnsi" w:hAnsiTheme="majorHAnsi"/>
                <w:sz w:val="22"/>
              </w:rPr>
            </w:pPr>
            <w:r w:rsidRPr="00A65D28">
              <w:rPr>
                <w:rFonts w:asciiTheme="majorHAnsi" w:hAnsiTheme="majorHAnsi"/>
                <w:sz w:val="22"/>
              </w:rPr>
              <w:t>-</w:t>
            </w:r>
            <w:r w:rsidRPr="00A65D28">
              <w:rPr>
                <w:rFonts w:asciiTheme="majorHAnsi" w:hAnsiTheme="majorHAnsi"/>
                <w:sz w:val="22"/>
              </w:rPr>
              <w:tab/>
              <w:t xml:space="preserve">Journal of </w:t>
            </w:r>
            <w:proofErr w:type="spellStart"/>
            <w:r w:rsidRPr="00A65D28">
              <w:rPr>
                <w:rFonts w:asciiTheme="majorHAnsi" w:hAnsiTheme="majorHAnsi"/>
                <w:sz w:val="22"/>
              </w:rPr>
              <w:t>Biomolecules</w:t>
            </w:r>
            <w:proofErr w:type="spellEnd"/>
          </w:p>
          <w:p w:rsidR="005D23EB" w:rsidRPr="00A65D28" w:rsidRDefault="0014406C" w:rsidP="00A65D28">
            <w:pPr>
              <w:tabs>
                <w:tab w:val="left" w:pos="275"/>
                <w:tab w:val="left" w:pos="433"/>
              </w:tabs>
              <w:rPr>
                <w:rFonts w:asciiTheme="majorHAnsi" w:hAnsiTheme="majorHAnsi" w:cs="Arial"/>
                <w:b/>
                <w:lang w:val="en-GB"/>
              </w:rPr>
            </w:pPr>
            <w:r w:rsidRPr="00A65D28">
              <w:rPr>
                <w:rFonts w:asciiTheme="majorHAnsi" w:hAnsiTheme="majorHAnsi"/>
                <w:sz w:val="22"/>
              </w:rPr>
              <w:t>-</w:t>
            </w:r>
            <w:r w:rsidRPr="00A65D28">
              <w:rPr>
                <w:rFonts w:asciiTheme="majorHAnsi" w:hAnsiTheme="majorHAnsi"/>
                <w:sz w:val="22"/>
              </w:rPr>
              <w:tab/>
              <w:t>Trends in Biotechnology</w:t>
            </w:r>
          </w:p>
        </w:tc>
      </w:tr>
      <w:bookmarkEnd w:id="0"/>
    </w:tbl>
    <w:p w:rsidR="005D23EB" w:rsidRPr="00A65D28" w:rsidRDefault="005D23EB" w:rsidP="00836326">
      <w:pPr>
        <w:rPr>
          <w:rFonts w:asciiTheme="majorHAnsi" w:hAnsiTheme="majorHAnsi"/>
        </w:rPr>
      </w:pPr>
    </w:p>
    <w:sectPr w:rsidR="005D23EB" w:rsidRPr="00A65D28" w:rsidSect="0015270C">
      <w:headerReference w:type="even" r:id="rId7"/>
      <w:pgSz w:w="11906" w:h="16838" w:code="9"/>
      <w:pgMar w:top="1134" w:right="1304" w:bottom="1134"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290" w:rsidRDefault="00550290">
      <w:r>
        <w:separator/>
      </w:r>
    </w:p>
  </w:endnote>
  <w:endnote w:type="continuationSeparator" w:id="0">
    <w:p w:rsidR="00550290" w:rsidRDefault="005502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290" w:rsidRDefault="00550290">
      <w:r>
        <w:separator/>
      </w:r>
    </w:p>
  </w:footnote>
  <w:footnote w:type="continuationSeparator" w:id="0">
    <w:p w:rsidR="00550290" w:rsidRDefault="005502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3EB" w:rsidRDefault="00617BF6">
    <w:pPr>
      <w:pStyle w:val="a6"/>
      <w:framePr w:wrap="around" w:vAnchor="text" w:hAnchor="margin" w:xAlign="right" w:y="1"/>
      <w:rPr>
        <w:rStyle w:val="a7"/>
      </w:rPr>
    </w:pPr>
    <w:r>
      <w:rPr>
        <w:rStyle w:val="a7"/>
      </w:rPr>
      <w:fldChar w:fldCharType="begin"/>
    </w:r>
    <w:r w:rsidR="005D23EB">
      <w:rPr>
        <w:rStyle w:val="a7"/>
      </w:rPr>
      <w:instrText xml:space="preserve">PAGE  </w:instrText>
    </w:r>
    <w:r>
      <w:rPr>
        <w:rStyle w:val="a7"/>
      </w:rPr>
      <w:fldChar w:fldCharType="end"/>
    </w:r>
  </w:p>
  <w:p w:rsidR="005D23EB" w:rsidRDefault="005D23EB">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15pt;height:9.15pt" o:bullet="t">
        <v:imagedata r:id="rId1" o:title=""/>
      </v:shape>
    </w:pict>
  </w:numPicBullet>
  <w:abstractNum w:abstractNumId="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3">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5">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1">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5">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6">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8">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39">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9"/>
  </w:num>
  <w:num w:numId="3">
    <w:abstractNumId w:val="4"/>
  </w:num>
  <w:num w:numId="4">
    <w:abstractNumId w:val="2"/>
  </w:num>
  <w:num w:numId="5">
    <w:abstractNumId w:val="3"/>
  </w:num>
  <w:num w:numId="6">
    <w:abstractNumId w:val="39"/>
  </w:num>
  <w:num w:numId="7">
    <w:abstractNumId w:val="16"/>
  </w:num>
  <w:num w:numId="8">
    <w:abstractNumId w:val="7"/>
  </w:num>
  <w:num w:numId="9">
    <w:abstractNumId w:val="32"/>
  </w:num>
  <w:num w:numId="10">
    <w:abstractNumId w:val="40"/>
  </w:num>
  <w:num w:numId="11">
    <w:abstractNumId w:val="17"/>
  </w:num>
  <w:num w:numId="12">
    <w:abstractNumId w:val="21"/>
  </w:num>
  <w:num w:numId="13">
    <w:abstractNumId w:val="7"/>
  </w:num>
  <w:num w:numId="14">
    <w:abstractNumId w:val="13"/>
  </w:num>
  <w:num w:numId="15">
    <w:abstractNumId w:val="35"/>
  </w:num>
  <w:num w:numId="16">
    <w:abstractNumId w:val="32"/>
  </w:num>
  <w:num w:numId="17">
    <w:abstractNumId w:val="11"/>
  </w:num>
  <w:num w:numId="18">
    <w:abstractNumId w:val="22"/>
  </w:num>
  <w:num w:numId="19">
    <w:abstractNumId w:val="0"/>
  </w:num>
  <w:num w:numId="20">
    <w:abstractNumId w:val="14"/>
  </w:num>
  <w:num w:numId="21">
    <w:abstractNumId w:val="5"/>
  </w:num>
  <w:num w:numId="22">
    <w:abstractNumId w:val="28"/>
  </w:num>
  <w:num w:numId="23">
    <w:abstractNumId w:val="10"/>
  </w:num>
  <w:num w:numId="24">
    <w:abstractNumId w:val="18"/>
  </w:num>
  <w:num w:numId="25">
    <w:abstractNumId w:val="1"/>
  </w:num>
  <w:num w:numId="26">
    <w:abstractNumId w:val="41"/>
  </w:num>
  <w:num w:numId="27">
    <w:abstractNumId w:val="31"/>
  </w:num>
  <w:num w:numId="28">
    <w:abstractNumId w:val="6"/>
  </w:num>
  <w:num w:numId="29">
    <w:abstractNumId w:val="23"/>
  </w:num>
  <w:num w:numId="30">
    <w:abstractNumId w:val="37"/>
  </w:num>
  <w:num w:numId="31">
    <w:abstractNumId w:val="8"/>
  </w:num>
  <w:num w:numId="32">
    <w:abstractNumId w:val="26"/>
  </w:num>
  <w:num w:numId="33">
    <w:abstractNumId w:val="20"/>
  </w:num>
  <w:num w:numId="34">
    <w:abstractNumId w:val="36"/>
  </w:num>
  <w:num w:numId="35">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9"/>
  </w:num>
  <w:num w:numId="38">
    <w:abstractNumId w:val="12"/>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29"/>
  </w:num>
  <w:num w:numId="41">
    <w:abstractNumId w:val="15"/>
  </w:num>
  <w:num w:numId="42">
    <w:abstractNumId w:val="25"/>
  </w:num>
  <w:num w:numId="43">
    <w:abstractNumId w:val="27"/>
  </w:num>
  <w:num w:numId="44">
    <w:abstractNumId w:val="3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94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06C"/>
    <w:rsid w:val="00144568"/>
    <w:rsid w:val="0014708D"/>
    <w:rsid w:val="0014716A"/>
    <w:rsid w:val="0015270C"/>
    <w:rsid w:val="00155ADD"/>
    <w:rsid w:val="00155C50"/>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6BAF"/>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2884"/>
    <w:rsid w:val="0027626F"/>
    <w:rsid w:val="00277781"/>
    <w:rsid w:val="00280486"/>
    <w:rsid w:val="00280BFE"/>
    <w:rsid w:val="0028166F"/>
    <w:rsid w:val="00282FAB"/>
    <w:rsid w:val="00284670"/>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37B8A"/>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3F73"/>
    <w:rsid w:val="003E49B7"/>
    <w:rsid w:val="003E5157"/>
    <w:rsid w:val="003E51B2"/>
    <w:rsid w:val="003E55FF"/>
    <w:rsid w:val="003E5B69"/>
    <w:rsid w:val="003E60B5"/>
    <w:rsid w:val="003F02AB"/>
    <w:rsid w:val="003F20DC"/>
    <w:rsid w:val="003F7708"/>
    <w:rsid w:val="003F7EBC"/>
    <w:rsid w:val="003F7ED6"/>
    <w:rsid w:val="00401CF9"/>
    <w:rsid w:val="00401F8F"/>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C27"/>
    <w:rsid w:val="004F6D2C"/>
    <w:rsid w:val="004F7794"/>
    <w:rsid w:val="00502E98"/>
    <w:rsid w:val="00504010"/>
    <w:rsid w:val="0050455A"/>
    <w:rsid w:val="00505DA5"/>
    <w:rsid w:val="00510B88"/>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0290"/>
    <w:rsid w:val="00552661"/>
    <w:rsid w:val="00553D55"/>
    <w:rsid w:val="00555E43"/>
    <w:rsid w:val="005576D8"/>
    <w:rsid w:val="005579B7"/>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1298"/>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23EB"/>
    <w:rsid w:val="005D3260"/>
    <w:rsid w:val="005D3BD0"/>
    <w:rsid w:val="005D64AF"/>
    <w:rsid w:val="005E096A"/>
    <w:rsid w:val="005E3207"/>
    <w:rsid w:val="005E3C04"/>
    <w:rsid w:val="005E3E18"/>
    <w:rsid w:val="005E4CDD"/>
    <w:rsid w:val="005E670E"/>
    <w:rsid w:val="005F1D7B"/>
    <w:rsid w:val="0060443B"/>
    <w:rsid w:val="00605202"/>
    <w:rsid w:val="00605EBA"/>
    <w:rsid w:val="00606296"/>
    <w:rsid w:val="00606935"/>
    <w:rsid w:val="00607285"/>
    <w:rsid w:val="00607F29"/>
    <w:rsid w:val="006122F8"/>
    <w:rsid w:val="0061373A"/>
    <w:rsid w:val="00616ACF"/>
    <w:rsid w:val="00616EF9"/>
    <w:rsid w:val="00617BF6"/>
    <w:rsid w:val="00617CBD"/>
    <w:rsid w:val="0062344E"/>
    <w:rsid w:val="00630A21"/>
    <w:rsid w:val="006324B4"/>
    <w:rsid w:val="00632727"/>
    <w:rsid w:val="006335B2"/>
    <w:rsid w:val="006348E5"/>
    <w:rsid w:val="0063491B"/>
    <w:rsid w:val="006403C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39AA"/>
    <w:rsid w:val="00665585"/>
    <w:rsid w:val="006657E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96EBA"/>
    <w:rsid w:val="006A0172"/>
    <w:rsid w:val="006A1698"/>
    <w:rsid w:val="006A6323"/>
    <w:rsid w:val="006A7193"/>
    <w:rsid w:val="006B0C77"/>
    <w:rsid w:val="006B1A7F"/>
    <w:rsid w:val="006B1F35"/>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30A2"/>
    <w:rsid w:val="00754F49"/>
    <w:rsid w:val="007553B9"/>
    <w:rsid w:val="007568E0"/>
    <w:rsid w:val="0075740B"/>
    <w:rsid w:val="007579E6"/>
    <w:rsid w:val="00761A37"/>
    <w:rsid w:val="00762537"/>
    <w:rsid w:val="007626C7"/>
    <w:rsid w:val="00762C29"/>
    <w:rsid w:val="00766566"/>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97315"/>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21"/>
    <w:rsid w:val="00804ED0"/>
    <w:rsid w:val="00805B3C"/>
    <w:rsid w:val="00812870"/>
    <w:rsid w:val="0081541E"/>
    <w:rsid w:val="00816AC1"/>
    <w:rsid w:val="00821D05"/>
    <w:rsid w:val="00823CF1"/>
    <w:rsid w:val="00825F04"/>
    <w:rsid w:val="0082674F"/>
    <w:rsid w:val="00826DBC"/>
    <w:rsid w:val="008310CB"/>
    <w:rsid w:val="008319C4"/>
    <w:rsid w:val="00831CE8"/>
    <w:rsid w:val="00836326"/>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1BA"/>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2E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44B0"/>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2491"/>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3F2D"/>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50F96"/>
    <w:rsid w:val="00A514BB"/>
    <w:rsid w:val="00A54541"/>
    <w:rsid w:val="00A551FE"/>
    <w:rsid w:val="00A61646"/>
    <w:rsid w:val="00A61AE7"/>
    <w:rsid w:val="00A62321"/>
    <w:rsid w:val="00A62DB8"/>
    <w:rsid w:val="00A634DF"/>
    <w:rsid w:val="00A63FEA"/>
    <w:rsid w:val="00A649BA"/>
    <w:rsid w:val="00A65D28"/>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B28"/>
    <w:rsid w:val="00A90498"/>
    <w:rsid w:val="00AA156C"/>
    <w:rsid w:val="00AA2240"/>
    <w:rsid w:val="00AA2ACD"/>
    <w:rsid w:val="00AA6FD8"/>
    <w:rsid w:val="00AB03BE"/>
    <w:rsid w:val="00AB18AC"/>
    <w:rsid w:val="00AB5159"/>
    <w:rsid w:val="00AB608F"/>
    <w:rsid w:val="00AB7A54"/>
    <w:rsid w:val="00AC0EE4"/>
    <w:rsid w:val="00AC104D"/>
    <w:rsid w:val="00AC10B7"/>
    <w:rsid w:val="00AC1B1B"/>
    <w:rsid w:val="00AC266D"/>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183"/>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349"/>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B7593"/>
    <w:rsid w:val="00BC0EA8"/>
    <w:rsid w:val="00BC2D23"/>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22F5"/>
    <w:rsid w:val="00C90E6B"/>
    <w:rsid w:val="00C91220"/>
    <w:rsid w:val="00C9175B"/>
    <w:rsid w:val="00C925AF"/>
    <w:rsid w:val="00C92672"/>
    <w:rsid w:val="00C9525D"/>
    <w:rsid w:val="00C9543D"/>
    <w:rsid w:val="00C95FAC"/>
    <w:rsid w:val="00CA0457"/>
    <w:rsid w:val="00CA0501"/>
    <w:rsid w:val="00CA29E9"/>
    <w:rsid w:val="00CA64DF"/>
    <w:rsid w:val="00CA74DA"/>
    <w:rsid w:val="00CA78C3"/>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07F3D"/>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07B"/>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0C5A"/>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3DBA"/>
    <w:rsid w:val="00EC478C"/>
    <w:rsid w:val="00EC55CE"/>
    <w:rsid w:val="00EC65A8"/>
    <w:rsid w:val="00ED18C3"/>
    <w:rsid w:val="00ED1B09"/>
    <w:rsid w:val="00ED2411"/>
    <w:rsid w:val="00ED7287"/>
    <w:rsid w:val="00EE1313"/>
    <w:rsid w:val="00EE4A0A"/>
    <w:rsid w:val="00EE780C"/>
    <w:rsid w:val="00EE7C55"/>
    <w:rsid w:val="00EF135B"/>
    <w:rsid w:val="00EF2BAC"/>
    <w:rsid w:val="00EF6797"/>
    <w:rsid w:val="00EF70C4"/>
    <w:rsid w:val="00EF7B91"/>
    <w:rsid w:val="00F01110"/>
    <w:rsid w:val="00F01EF1"/>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17D9"/>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semiHidden="0" w:uiPriority="0"/>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semiHidden="0" w:uiPriority="0"/>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
    <w:name w:val="Normal"/>
    <w:qFormat/>
    <w:rsid w:val="0083724C"/>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9"/>
    <w:locked/>
    <w:rsid w:val="00717340"/>
    <w:rPr>
      <w:rFonts w:ascii="Arial" w:hAnsi="Arial" w:cs="Arial"/>
      <w:b/>
      <w:bCs/>
      <w:sz w:val="24"/>
      <w:szCs w:val="24"/>
      <w:lang w:eastAsia="en-US"/>
    </w:rPr>
  </w:style>
  <w:style w:type="character" w:customStyle="1" w:styleId="2Char">
    <w:name w:val="Επικεφαλίδα 2 Char"/>
    <w:link w:val="2"/>
    <w:uiPriority w:val="99"/>
    <w:locked/>
    <w:rsid w:val="004520BF"/>
    <w:rPr>
      <w:rFonts w:ascii="Arial" w:hAnsi="Arial" w:cs="Times New Roman"/>
      <w:b/>
      <w:sz w:val="24"/>
      <w:lang w:eastAsia="en-US"/>
    </w:rPr>
  </w:style>
  <w:style w:type="character" w:customStyle="1" w:styleId="3Char">
    <w:name w:val="Επικεφαλίδα 3 Char"/>
    <w:link w:val="3"/>
    <w:uiPriority w:val="99"/>
    <w:locked/>
    <w:rsid w:val="00717340"/>
    <w:rPr>
      <w:rFonts w:ascii="Arial" w:hAnsi="Arial" w:cs="Arial"/>
      <w:b/>
      <w:bCs/>
      <w:sz w:val="26"/>
      <w:szCs w:val="26"/>
      <w:lang w:eastAsia="en-US"/>
    </w:rPr>
  </w:style>
  <w:style w:type="character" w:customStyle="1" w:styleId="4Char">
    <w:name w:val="Επικεφαλίδα 4 Char"/>
    <w:link w:val="4"/>
    <w:uiPriority w:val="99"/>
    <w:semiHidden/>
    <w:locked/>
    <w:rsid w:val="003B23D7"/>
    <w:rPr>
      <w:rFonts w:ascii="Calibri" w:hAnsi="Calibri" w:cs="Times New Roman"/>
      <w:b/>
      <w:bCs/>
      <w:sz w:val="28"/>
      <w:szCs w:val="28"/>
    </w:rPr>
  </w:style>
  <w:style w:type="character" w:customStyle="1" w:styleId="5Char">
    <w:name w:val="Επικεφαλίδα 5 Char"/>
    <w:link w:val="5"/>
    <w:uiPriority w:val="99"/>
    <w:semiHidden/>
    <w:locked/>
    <w:rsid w:val="003B23D7"/>
    <w:rPr>
      <w:rFonts w:ascii="Calibri" w:hAnsi="Calibri" w:cs="Times New Roman"/>
      <w:b/>
      <w:bCs/>
      <w:i/>
      <w:iCs/>
      <w:sz w:val="26"/>
      <w:szCs w:val="26"/>
    </w:rPr>
  </w:style>
  <w:style w:type="character" w:customStyle="1" w:styleId="6Char">
    <w:name w:val="Επικεφαλίδα 6 Char"/>
    <w:link w:val="6"/>
    <w:uiPriority w:val="9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link w:val="a3"/>
    <w:uiPriority w:val="99"/>
    <w:locked/>
    <w:rsid w:val="004520BF"/>
    <w:rPr>
      <w:rFonts w:cs="Times New Roman"/>
      <w:sz w:val="24"/>
      <w:lang w:eastAsia="en-US"/>
    </w:rPr>
  </w:style>
  <w:style w:type="paragraph" w:styleId="a4">
    <w:name w:val="footnote text"/>
    <w:basedOn w:val="a"/>
    <w:link w:val="Char0"/>
    <w:uiPriority w:val="99"/>
    <w:semiHidden/>
    <w:rsid w:val="0042341E"/>
    <w:rPr>
      <w:sz w:val="20"/>
      <w:szCs w:val="20"/>
    </w:rPr>
  </w:style>
  <w:style w:type="character" w:customStyle="1" w:styleId="Char0">
    <w:name w:val="Κείμενο υποσημείωσης Char"/>
    <w:link w:val="a4"/>
    <w:uiPriority w:val="99"/>
    <w:semiHidden/>
    <w:locked/>
    <w:rsid w:val="00717340"/>
    <w:rPr>
      <w:rFonts w:cs="Times New Roman"/>
      <w:lang w:val="en-US" w:eastAsia="en-US"/>
    </w:rPr>
  </w:style>
  <w:style w:type="character" w:styleId="a5">
    <w:name w:val="footnote reference"/>
    <w:uiPriority w:val="99"/>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link w:val="a6"/>
    <w:uiPriority w:val="99"/>
    <w:locked/>
    <w:rsid w:val="00704DB8"/>
    <w:rPr>
      <w:rFonts w:cs="Times New Roman"/>
      <w:sz w:val="24"/>
      <w:szCs w:val="24"/>
      <w:lang w:val="en-US" w:eastAsia="en-US"/>
    </w:rPr>
  </w:style>
  <w:style w:type="character" w:styleId="a7">
    <w:name w:val="page number"/>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link w:val="21"/>
    <w:uiPriority w:val="99"/>
    <w:semiHidden/>
    <w:locked/>
    <w:rsid w:val="003B23D7"/>
    <w:rPr>
      <w:rFonts w:cs="Times New Roman"/>
      <w:sz w:val="24"/>
      <w:szCs w:val="24"/>
    </w:rPr>
  </w:style>
  <w:style w:type="paragraph" w:styleId="10">
    <w:name w:val="toc 1"/>
    <w:basedOn w:val="a"/>
    <w:next w:val="a"/>
    <w:autoRedefine/>
    <w:uiPriority w:val="9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9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link w:val="aa"/>
    <w:uiPriority w:val="99"/>
    <w:semiHidden/>
    <w:locked/>
    <w:rsid w:val="003B23D7"/>
    <w:rPr>
      <w:rFonts w:cs="Times New Roman"/>
      <w:sz w:val="24"/>
      <w:szCs w:val="24"/>
    </w:rPr>
  </w:style>
  <w:style w:type="paragraph" w:styleId="ab">
    <w:name w:val="List Paragraph"/>
    <w:basedOn w:val="a"/>
    <w:uiPriority w:val="99"/>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link w:val="ae"/>
    <w:uiPriority w:val="99"/>
    <w:semiHidden/>
    <w:locked/>
    <w:rsid w:val="009005D7"/>
    <w:rPr>
      <w:rFonts w:ascii="Tahoma" w:hAnsi="Tahoma" w:cs="Tahoma"/>
      <w:sz w:val="16"/>
      <w:szCs w:val="16"/>
      <w:lang w:val="en-US" w:eastAsia="en-US"/>
    </w:rPr>
  </w:style>
  <w:style w:type="character" w:customStyle="1" w:styleId="longtext">
    <w:name w:val="long_text"/>
    <w:uiPriority w:val="99"/>
    <w:rsid w:val="00C44C70"/>
    <w:rPr>
      <w:rFonts w:cs="Times New Roman"/>
    </w:rPr>
  </w:style>
  <w:style w:type="character" w:styleId="af">
    <w:name w:val="annotation reference"/>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link w:val="af1"/>
    <w:uiPriority w:val="99"/>
    <w:semiHidden/>
    <w:locked/>
    <w:rsid w:val="003B23D7"/>
    <w:rPr>
      <w:rFonts w:cs="Times New Roman"/>
      <w:b/>
      <w:bCs/>
      <w:sz w:val="20"/>
      <w:szCs w:val="20"/>
    </w:rPr>
  </w:style>
  <w:style w:type="character" w:customStyle="1" w:styleId="titleqatooltip">
    <w:name w:val="title qa_tooltip"/>
    <w:uiPriority w:val="99"/>
    <w:rsid w:val="00AB18AC"/>
    <w:rPr>
      <w:rFonts w:cs="Times New Roman"/>
    </w:rPr>
  </w:style>
  <w:style w:type="character" w:customStyle="1" w:styleId="qatooltipclassic">
    <w:name w:val="qa_tooltip_classic"/>
    <w:uiPriority w:val="99"/>
    <w:rsid w:val="00AB18AC"/>
    <w:rPr>
      <w:rFonts w:cs="Times New Roman"/>
    </w:rPr>
  </w:style>
  <w:style w:type="character" w:customStyle="1" w:styleId="qatooltip">
    <w:name w:val="qa_tooltip"/>
    <w:uiPriority w:val="99"/>
    <w:rsid w:val="00667ED7"/>
    <w:rPr>
      <w:rFonts w:cs="Times New Roman"/>
    </w:rPr>
  </w:style>
  <w:style w:type="table" w:customStyle="1" w:styleId="TableGrid1">
    <w:name w:val="Table Grid1"/>
    <w:uiPriority w:val="99"/>
    <w:rsid w:val="006122F8"/>
    <w:rPr>
      <w:rFonts w:ascii="Calibri" w:hAnsi="Calibri"/>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6122F8"/>
    <w:rPr>
      <w:rFonts w:ascii="Calibri" w:hAnsi="Calibri"/>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382703"/>
    <w:rPr>
      <w:rFonts w:cs="Times New Roman"/>
    </w:rPr>
  </w:style>
  <w:style w:type="character" w:customStyle="1" w:styleId="shorttext">
    <w:name w:val="short_text"/>
    <w:uiPriority w:val="99"/>
    <w:rsid w:val="00903735"/>
    <w:rPr>
      <w:rFonts w:cs="Times New Roman"/>
    </w:rPr>
  </w:style>
  <w:style w:type="character" w:customStyle="1" w:styleId="atn">
    <w:name w:val="atn"/>
    <w:uiPriority w:val="99"/>
    <w:rsid w:val="00903735"/>
    <w:rPr>
      <w:rFonts w:cs="Times New Roman"/>
    </w:rPr>
  </w:style>
  <w:style w:type="character" w:customStyle="1" w:styleId="st">
    <w:name w:val="st"/>
    <w:uiPriority w:val="99"/>
    <w:rsid w:val="00C210BA"/>
    <w:rPr>
      <w:rFonts w:cs="Times New Roman"/>
    </w:rPr>
  </w:style>
  <w:style w:type="character" w:styleId="af2">
    <w:name w:val="Emphasis"/>
    <w:uiPriority w:val="99"/>
    <w:qFormat/>
    <w:locked/>
    <w:rsid w:val="00C210BA"/>
    <w:rPr>
      <w:rFonts w:cs="Times New Roman"/>
      <w:i/>
      <w:iCs/>
    </w:rPr>
  </w:style>
  <w:style w:type="character" w:styleId="af3">
    <w:name w:val="Strong"/>
    <w:uiPriority w:val="99"/>
    <w:qFormat/>
    <w:locked/>
    <w:rsid w:val="00305870"/>
    <w:rPr>
      <w:rFonts w:cs="Times New Roman"/>
      <w:b/>
      <w:bCs/>
    </w:rPr>
  </w:style>
  <w:style w:type="character" w:styleId="-0">
    <w:name w:val="FollowedHyperlink"/>
    <w:uiPriority w:val="99"/>
    <w:semiHidden/>
    <w:locked/>
    <w:rsid w:val="008671BA"/>
    <w:rPr>
      <w:rFonts w:cs="Times New Roman"/>
      <w:color w:val="800080"/>
      <w:u w:val="single"/>
    </w:rPr>
  </w:style>
  <w:style w:type="paragraph" w:customStyle="1" w:styleId="Default">
    <w:name w:val="Default"/>
    <w:rsid w:val="0014406C"/>
    <w:pPr>
      <w:autoSpaceDE w:val="0"/>
      <w:autoSpaceDN w:val="0"/>
      <w:adjustRightInd w:val="0"/>
    </w:pPr>
    <w:rPr>
      <w:color w:val="000000"/>
      <w:sz w:val="24"/>
      <w:szCs w:val="24"/>
      <w:lang w:eastAsia="el-GR"/>
    </w:rPr>
  </w:style>
</w:styles>
</file>

<file path=word/webSettings.xml><?xml version="1.0" encoding="utf-8"?>
<w:webSettings xmlns:r="http://schemas.openxmlformats.org/officeDocument/2006/relationships" xmlns:w="http://schemas.openxmlformats.org/wordprocessingml/2006/main">
  <w:divs>
    <w:div w:id="1937515082">
      <w:marLeft w:val="0"/>
      <w:marRight w:val="0"/>
      <w:marTop w:val="0"/>
      <w:marBottom w:val="0"/>
      <w:divBdr>
        <w:top w:val="none" w:sz="0" w:space="0" w:color="auto"/>
        <w:left w:val="none" w:sz="0" w:space="0" w:color="auto"/>
        <w:bottom w:val="none" w:sz="0" w:space="0" w:color="auto"/>
        <w:right w:val="none" w:sz="0" w:space="0" w:color="auto"/>
      </w:divBdr>
      <w:divsChild>
        <w:div w:id="1937515090">
          <w:marLeft w:val="0"/>
          <w:marRight w:val="0"/>
          <w:marTop w:val="0"/>
          <w:marBottom w:val="0"/>
          <w:divBdr>
            <w:top w:val="none" w:sz="0" w:space="0" w:color="auto"/>
            <w:left w:val="none" w:sz="0" w:space="0" w:color="auto"/>
            <w:bottom w:val="none" w:sz="0" w:space="0" w:color="auto"/>
            <w:right w:val="none" w:sz="0" w:space="0" w:color="auto"/>
          </w:divBdr>
          <w:divsChild>
            <w:div w:id="19375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84">
      <w:marLeft w:val="0"/>
      <w:marRight w:val="0"/>
      <w:marTop w:val="0"/>
      <w:marBottom w:val="0"/>
      <w:divBdr>
        <w:top w:val="none" w:sz="0" w:space="0" w:color="auto"/>
        <w:left w:val="none" w:sz="0" w:space="0" w:color="auto"/>
        <w:bottom w:val="none" w:sz="0" w:space="0" w:color="auto"/>
        <w:right w:val="none" w:sz="0" w:space="0" w:color="auto"/>
      </w:divBdr>
      <w:divsChild>
        <w:div w:id="1937515079">
          <w:marLeft w:val="0"/>
          <w:marRight w:val="0"/>
          <w:marTop w:val="0"/>
          <w:marBottom w:val="0"/>
          <w:divBdr>
            <w:top w:val="none" w:sz="0" w:space="0" w:color="auto"/>
            <w:left w:val="none" w:sz="0" w:space="0" w:color="auto"/>
            <w:bottom w:val="none" w:sz="0" w:space="0" w:color="auto"/>
            <w:right w:val="none" w:sz="0" w:space="0" w:color="auto"/>
          </w:divBdr>
        </w:div>
        <w:div w:id="1937515080">
          <w:marLeft w:val="0"/>
          <w:marRight w:val="0"/>
          <w:marTop w:val="0"/>
          <w:marBottom w:val="0"/>
          <w:divBdr>
            <w:top w:val="none" w:sz="0" w:space="0" w:color="auto"/>
            <w:left w:val="none" w:sz="0" w:space="0" w:color="auto"/>
            <w:bottom w:val="none" w:sz="0" w:space="0" w:color="auto"/>
            <w:right w:val="none" w:sz="0" w:space="0" w:color="auto"/>
          </w:divBdr>
        </w:div>
        <w:div w:id="1937515089">
          <w:marLeft w:val="0"/>
          <w:marRight w:val="0"/>
          <w:marTop w:val="0"/>
          <w:marBottom w:val="0"/>
          <w:divBdr>
            <w:top w:val="none" w:sz="0" w:space="0" w:color="auto"/>
            <w:left w:val="none" w:sz="0" w:space="0" w:color="auto"/>
            <w:bottom w:val="none" w:sz="0" w:space="0" w:color="auto"/>
            <w:right w:val="none" w:sz="0" w:space="0" w:color="auto"/>
          </w:divBdr>
        </w:div>
        <w:div w:id="1937515094">
          <w:marLeft w:val="0"/>
          <w:marRight w:val="0"/>
          <w:marTop w:val="0"/>
          <w:marBottom w:val="0"/>
          <w:divBdr>
            <w:top w:val="none" w:sz="0" w:space="0" w:color="auto"/>
            <w:left w:val="none" w:sz="0" w:space="0" w:color="auto"/>
            <w:bottom w:val="none" w:sz="0" w:space="0" w:color="auto"/>
            <w:right w:val="none" w:sz="0" w:space="0" w:color="auto"/>
          </w:divBdr>
        </w:div>
        <w:div w:id="1937515095">
          <w:marLeft w:val="0"/>
          <w:marRight w:val="0"/>
          <w:marTop w:val="0"/>
          <w:marBottom w:val="0"/>
          <w:divBdr>
            <w:top w:val="none" w:sz="0" w:space="0" w:color="auto"/>
            <w:left w:val="none" w:sz="0" w:space="0" w:color="auto"/>
            <w:bottom w:val="none" w:sz="0" w:space="0" w:color="auto"/>
            <w:right w:val="none" w:sz="0" w:space="0" w:color="auto"/>
          </w:divBdr>
        </w:div>
        <w:div w:id="1937515098">
          <w:marLeft w:val="0"/>
          <w:marRight w:val="0"/>
          <w:marTop w:val="0"/>
          <w:marBottom w:val="0"/>
          <w:divBdr>
            <w:top w:val="none" w:sz="0" w:space="0" w:color="auto"/>
            <w:left w:val="none" w:sz="0" w:space="0" w:color="auto"/>
            <w:bottom w:val="none" w:sz="0" w:space="0" w:color="auto"/>
            <w:right w:val="none" w:sz="0" w:space="0" w:color="auto"/>
          </w:divBdr>
        </w:div>
        <w:div w:id="1937515100">
          <w:marLeft w:val="0"/>
          <w:marRight w:val="0"/>
          <w:marTop w:val="0"/>
          <w:marBottom w:val="0"/>
          <w:divBdr>
            <w:top w:val="none" w:sz="0" w:space="0" w:color="auto"/>
            <w:left w:val="none" w:sz="0" w:space="0" w:color="auto"/>
            <w:bottom w:val="none" w:sz="0" w:space="0" w:color="auto"/>
            <w:right w:val="none" w:sz="0" w:space="0" w:color="auto"/>
          </w:divBdr>
        </w:div>
        <w:div w:id="1937515102">
          <w:marLeft w:val="0"/>
          <w:marRight w:val="0"/>
          <w:marTop w:val="0"/>
          <w:marBottom w:val="0"/>
          <w:divBdr>
            <w:top w:val="none" w:sz="0" w:space="0" w:color="auto"/>
            <w:left w:val="none" w:sz="0" w:space="0" w:color="auto"/>
            <w:bottom w:val="none" w:sz="0" w:space="0" w:color="auto"/>
            <w:right w:val="none" w:sz="0" w:space="0" w:color="auto"/>
          </w:divBdr>
        </w:div>
        <w:div w:id="1937515104">
          <w:marLeft w:val="0"/>
          <w:marRight w:val="0"/>
          <w:marTop w:val="0"/>
          <w:marBottom w:val="0"/>
          <w:divBdr>
            <w:top w:val="none" w:sz="0" w:space="0" w:color="auto"/>
            <w:left w:val="none" w:sz="0" w:space="0" w:color="auto"/>
            <w:bottom w:val="none" w:sz="0" w:space="0" w:color="auto"/>
            <w:right w:val="none" w:sz="0" w:space="0" w:color="auto"/>
          </w:divBdr>
        </w:div>
        <w:div w:id="1937515111">
          <w:marLeft w:val="0"/>
          <w:marRight w:val="0"/>
          <w:marTop w:val="0"/>
          <w:marBottom w:val="0"/>
          <w:divBdr>
            <w:top w:val="none" w:sz="0" w:space="0" w:color="auto"/>
            <w:left w:val="none" w:sz="0" w:space="0" w:color="auto"/>
            <w:bottom w:val="none" w:sz="0" w:space="0" w:color="auto"/>
            <w:right w:val="none" w:sz="0" w:space="0" w:color="auto"/>
          </w:divBdr>
        </w:div>
        <w:div w:id="1937515112">
          <w:marLeft w:val="0"/>
          <w:marRight w:val="0"/>
          <w:marTop w:val="0"/>
          <w:marBottom w:val="0"/>
          <w:divBdr>
            <w:top w:val="none" w:sz="0" w:space="0" w:color="auto"/>
            <w:left w:val="none" w:sz="0" w:space="0" w:color="auto"/>
            <w:bottom w:val="none" w:sz="0" w:space="0" w:color="auto"/>
            <w:right w:val="none" w:sz="0" w:space="0" w:color="auto"/>
          </w:divBdr>
        </w:div>
        <w:div w:id="1937515114">
          <w:marLeft w:val="0"/>
          <w:marRight w:val="0"/>
          <w:marTop w:val="0"/>
          <w:marBottom w:val="0"/>
          <w:divBdr>
            <w:top w:val="none" w:sz="0" w:space="0" w:color="auto"/>
            <w:left w:val="none" w:sz="0" w:space="0" w:color="auto"/>
            <w:bottom w:val="none" w:sz="0" w:space="0" w:color="auto"/>
            <w:right w:val="none" w:sz="0" w:space="0" w:color="auto"/>
          </w:divBdr>
        </w:div>
        <w:div w:id="1937515116">
          <w:marLeft w:val="0"/>
          <w:marRight w:val="0"/>
          <w:marTop w:val="0"/>
          <w:marBottom w:val="0"/>
          <w:divBdr>
            <w:top w:val="none" w:sz="0" w:space="0" w:color="auto"/>
            <w:left w:val="none" w:sz="0" w:space="0" w:color="auto"/>
            <w:bottom w:val="none" w:sz="0" w:space="0" w:color="auto"/>
            <w:right w:val="none" w:sz="0" w:space="0" w:color="auto"/>
          </w:divBdr>
        </w:div>
        <w:div w:id="1937515121">
          <w:marLeft w:val="0"/>
          <w:marRight w:val="0"/>
          <w:marTop w:val="0"/>
          <w:marBottom w:val="0"/>
          <w:divBdr>
            <w:top w:val="none" w:sz="0" w:space="0" w:color="auto"/>
            <w:left w:val="none" w:sz="0" w:space="0" w:color="auto"/>
            <w:bottom w:val="none" w:sz="0" w:space="0" w:color="auto"/>
            <w:right w:val="none" w:sz="0" w:space="0" w:color="auto"/>
          </w:divBdr>
        </w:div>
        <w:div w:id="1937515122">
          <w:marLeft w:val="0"/>
          <w:marRight w:val="0"/>
          <w:marTop w:val="0"/>
          <w:marBottom w:val="0"/>
          <w:divBdr>
            <w:top w:val="none" w:sz="0" w:space="0" w:color="auto"/>
            <w:left w:val="none" w:sz="0" w:space="0" w:color="auto"/>
            <w:bottom w:val="none" w:sz="0" w:space="0" w:color="auto"/>
            <w:right w:val="none" w:sz="0" w:space="0" w:color="auto"/>
          </w:divBdr>
        </w:div>
        <w:div w:id="1937515124">
          <w:marLeft w:val="0"/>
          <w:marRight w:val="0"/>
          <w:marTop w:val="0"/>
          <w:marBottom w:val="0"/>
          <w:divBdr>
            <w:top w:val="none" w:sz="0" w:space="0" w:color="auto"/>
            <w:left w:val="none" w:sz="0" w:space="0" w:color="auto"/>
            <w:bottom w:val="none" w:sz="0" w:space="0" w:color="auto"/>
            <w:right w:val="none" w:sz="0" w:space="0" w:color="auto"/>
          </w:divBdr>
        </w:div>
        <w:div w:id="1937515128">
          <w:marLeft w:val="0"/>
          <w:marRight w:val="0"/>
          <w:marTop w:val="0"/>
          <w:marBottom w:val="0"/>
          <w:divBdr>
            <w:top w:val="none" w:sz="0" w:space="0" w:color="auto"/>
            <w:left w:val="none" w:sz="0" w:space="0" w:color="auto"/>
            <w:bottom w:val="none" w:sz="0" w:space="0" w:color="auto"/>
            <w:right w:val="none" w:sz="0" w:space="0" w:color="auto"/>
          </w:divBdr>
        </w:div>
        <w:div w:id="1937515130">
          <w:marLeft w:val="0"/>
          <w:marRight w:val="0"/>
          <w:marTop w:val="0"/>
          <w:marBottom w:val="0"/>
          <w:divBdr>
            <w:top w:val="none" w:sz="0" w:space="0" w:color="auto"/>
            <w:left w:val="none" w:sz="0" w:space="0" w:color="auto"/>
            <w:bottom w:val="none" w:sz="0" w:space="0" w:color="auto"/>
            <w:right w:val="none" w:sz="0" w:space="0" w:color="auto"/>
          </w:divBdr>
        </w:div>
        <w:div w:id="1937515131">
          <w:marLeft w:val="0"/>
          <w:marRight w:val="0"/>
          <w:marTop w:val="0"/>
          <w:marBottom w:val="0"/>
          <w:divBdr>
            <w:top w:val="none" w:sz="0" w:space="0" w:color="auto"/>
            <w:left w:val="none" w:sz="0" w:space="0" w:color="auto"/>
            <w:bottom w:val="none" w:sz="0" w:space="0" w:color="auto"/>
            <w:right w:val="none" w:sz="0" w:space="0" w:color="auto"/>
          </w:divBdr>
        </w:div>
        <w:div w:id="1937515132">
          <w:marLeft w:val="0"/>
          <w:marRight w:val="0"/>
          <w:marTop w:val="0"/>
          <w:marBottom w:val="0"/>
          <w:divBdr>
            <w:top w:val="none" w:sz="0" w:space="0" w:color="auto"/>
            <w:left w:val="none" w:sz="0" w:space="0" w:color="auto"/>
            <w:bottom w:val="none" w:sz="0" w:space="0" w:color="auto"/>
            <w:right w:val="none" w:sz="0" w:space="0" w:color="auto"/>
          </w:divBdr>
        </w:div>
        <w:div w:id="1937515133">
          <w:marLeft w:val="0"/>
          <w:marRight w:val="0"/>
          <w:marTop w:val="0"/>
          <w:marBottom w:val="0"/>
          <w:divBdr>
            <w:top w:val="none" w:sz="0" w:space="0" w:color="auto"/>
            <w:left w:val="none" w:sz="0" w:space="0" w:color="auto"/>
            <w:bottom w:val="none" w:sz="0" w:space="0" w:color="auto"/>
            <w:right w:val="none" w:sz="0" w:space="0" w:color="auto"/>
          </w:divBdr>
        </w:div>
        <w:div w:id="1937515134">
          <w:marLeft w:val="0"/>
          <w:marRight w:val="0"/>
          <w:marTop w:val="0"/>
          <w:marBottom w:val="0"/>
          <w:divBdr>
            <w:top w:val="none" w:sz="0" w:space="0" w:color="auto"/>
            <w:left w:val="none" w:sz="0" w:space="0" w:color="auto"/>
            <w:bottom w:val="none" w:sz="0" w:space="0" w:color="auto"/>
            <w:right w:val="none" w:sz="0" w:space="0" w:color="auto"/>
          </w:divBdr>
        </w:div>
        <w:div w:id="1937515135">
          <w:marLeft w:val="0"/>
          <w:marRight w:val="0"/>
          <w:marTop w:val="0"/>
          <w:marBottom w:val="0"/>
          <w:divBdr>
            <w:top w:val="none" w:sz="0" w:space="0" w:color="auto"/>
            <w:left w:val="none" w:sz="0" w:space="0" w:color="auto"/>
            <w:bottom w:val="none" w:sz="0" w:space="0" w:color="auto"/>
            <w:right w:val="none" w:sz="0" w:space="0" w:color="auto"/>
          </w:divBdr>
        </w:div>
        <w:div w:id="1937515138">
          <w:marLeft w:val="0"/>
          <w:marRight w:val="0"/>
          <w:marTop w:val="0"/>
          <w:marBottom w:val="0"/>
          <w:divBdr>
            <w:top w:val="none" w:sz="0" w:space="0" w:color="auto"/>
            <w:left w:val="none" w:sz="0" w:space="0" w:color="auto"/>
            <w:bottom w:val="none" w:sz="0" w:space="0" w:color="auto"/>
            <w:right w:val="none" w:sz="0" w:space="0" w:color="auto"/>
          </w:divBdr>
        </w:div>
        <w:div w:id="1937515142">
          <w:marLeft w:val="0"/>
          <w:marRight w:val="0"/>
          <w:marTop w:val="0"/>
          <w:marBottom w:val="0"/>
          <w:divBdr>
            <w:top w:val="none" w:sz="0" w:space="0" w:color="auto"/>
            <w:left w:val="none" w:sz="0" w:space="0" w:color="auto"/>
            <w:bottom w:val="none" w:sz="0" w:space="0" w:color="auto"/>
            <w:right w:val="none" w:sz="0" w:space="0" w:color="auto"/>
          </w:divBdr>
        </w:div>
        <w:div w:id="1937515143">
          <w:marLeft w:val="0"/>
          <w:marRight w:val="0"/>
          <w:marTop w:val="0"/>
          <w:marBottom w:val="0"/>
          <w:divBdr>
            <w:top w:val="none" w:sz="0" w:space="0" w:color="auto"/>
            <w:left w:val="none" w:sz="0" w:space="0" w:color="auto"/>
            <w:bottom w:val="none" w:sz="0" w:space="0" w:color="auto"/>
            <w:right w:val="none" w:sz="0" w:space="0" w:color="auto"/>
          </w:divBdr>
        </w:div>
        <w:div w:id="1937515144">
          <w:marLeft w:val="0"/>
          <w:marRight w:val="0"/>
          <w:marTop w:val="0"/>
          <w:marBottom w:val="0"/>
          <w:divBdr>
            <w:top w:val="none" w:sz="0" w:space="0" w:color="auto"/>
            <w:left w:val="none" w:sz="0" w:space="0" w:color="auto"/>
            <w:bottom w:val="none" w:sz="0" w:space="0" w:color="auto"/>
            <w:right w:val="none" w:sz="0" w:space="0" w:color="auto"/>
          </w:divBdr>
        </w:div>
        <w:div w:id="1937515147">
          <w:marLeft w:val="0"/>
          <w:marRight w:val="0"/>
          <w:marTop w:val="0"/>
          <w:marBottom w:val="0"/>
          <w:divBdr>
            <w:top w:val="none" w:sz="0" w:space="0" w:color="auto"/>
            <w:left w:val="none" w:sz="0" w:space="0" w:color="auto"/>
            <w:bottom w:val="none" w:sz="0" w:space="0" w:color="auto"/>
            <w:right w:val="none" w:sz="0" w:space="0" w:color="auto"/>
          </w:divBdr>
        </w:div>
        <w:div w:id="1937515148">
          <w:marLeft w:val="0"/>
          <w:marRight w:val="0"/>
          <w:marTop w:val="0"/>
          <w:marBottom w:val="0"/>
          <w:divBdr>
            <w:top w:val="none" w:sz="0" w:space="0" w:color="auto"/>
            <w:left w:val="none" w:sz="0" w:space="0" w:color="auto"/>
            <w:bottom w:val="none" w:sz="0" w:space="0" w:color="auto"/>
            <w:right w:val="none" w:sz="0" w:space="0" w:color="auto"/>
          </w:divBdr>
        </w:div>
        <w:div w:id="1937515151">
          <w:marLeft w:val="0"/>
          <w:marRight w:val="0"/>
          <w:marTop w:val="0"/>
          <w:marBottom w:val="0"/>
          <w:divBdr>
            <w:top w:val="none" w:sz="0" w:space="0" w:color="auto"/>
            <w:left w:val="none" w:sz="0" w:space="0" w:color="auto"/>
            <w:bottom w:val="none" w:sz="0" w:space="0" w:color="auto"/>
            <w:right w:val="none" w:sz="0" w:space="0" w:color="auto"/>
          </w:divBdr>
        </w:div>
        <w:div w:id="1937515152">
          <w:marLeft w:val="0"/>
          <w:marRight w:val="0"/>
          <w:marTop w:val="0"/>
          <w:marBottom w:val="0"/>
          <w:divBdr>
            <w:top w:val="none" w:sz="0" w:space="0" w:color="auto"/>
            <w:left w:val="none" w:sz="0" w:space="0" w:color="auto"/>
            <w:bottom w:val="none" w:sz="0" w:space="0" w:color="auto"/>
            <w:right w:val="none" w:sz="0" w:space="0" w:color="auto"/>
          </w:divBdr>
        </w:div>
        <w:div w:id="1937515283">
          <w:marLeft w:val="0"/>
          <w:marRight w:val="0"/>
          <w:marTop w:val="0"/>
          <w:marBottom w:val="0"/>
          <w:divBdr>
            <w:top w:val="none" w:sz="0" w:space="0" w:color="auto"/>
            <w:left w:val="none" w:sz="0" w:space="0" w:color="auto"/>
            <w:bottom w:val="none" w:sz="0" w:space="0" w:color="auto"/>
            <w:right w:val="none" w:sz="0" w:space="0" w:color="auto"/>
          </w:divBdr>
        </w:div>
        <w:div w:id="1937515285">
          <w:marLeft w:val="0"/>
          <w:marRight w:val="0"/>
          <w:marTop w:val="0"/>
          <w:marBottom w:val="0"/>
          <w:divBdr>
            <w:top w:val="none" w:sz="0" w:space="0" w:color="auto"/>
            <w:left w:val="none" w:sz="0" w:space="0" w:color="auto"/>
            <w:bottom w:val="none" w:sz="0" w:space="0" w:color="auto"/>
            <w:right w:val="none" w:sz="0" w:space="0" w:color="auto"/>
          </w:divBdr>
        </w:div>
      </w:divsChild>
    </w:div>
    <w:div w:id="1937515088">
      <w:marLeft w:val="0"/>
      <w:marRight w:val="0"/>
      <w:marTop w:val="0"/>
      <w:marBottom w:val="0"/>
      <w:divBdr>
        <w:top w:val="none" w:sz="0" w:space="0" w:color="auto"/>
        <w:left w:val="none" w:sz="0" w:space="0" w:color="auto"/>
        <w:bottom w:val="none" w:sz="0" w:space="0" w:color="auto"/>
        <w:right w:val="none" w:sz="0" w:space="0" w:color="auto"/>
      </w:divBdr>
    </w:div>
    <w:div w:id="1937515091">
      <w:marLeft w:val="0"/>
      <w:marRight w:val="0"/>
      <w:marTop w:val="0"/>
      <w:marBottom w:val="0"/>
      <w:divBdr>
        <w:top w:val="none" w:sz="0" w:space="0" w:color="auto"/>
        <w:left w:val="none" w:sz="0" w:space="0" w:color="auto"/>
        <w:bottom w:val="none" w:sz="0" w:space="0" w:color="auto"/>
        <w:right w:val="none" w:sz="0" w:space="0" w:color="auto"/>
      </w:divBdr>
    </w:div>
    <w:div w:id="1937515096">
      <w:marLeft w:val="0"/>
      <w:marRight w:val="0"/>
      <w:marTop w:val="0"/>
      <w:marBottom w:val="0"/>
      <w:divBdr>
        <w:top w:val="none" w:sz="0" w:space="0" w:color="auto"/>
        <w:left w:val="none" w:sz="0" w:space="0" w:color="auto"/>
        <w:bottom w:val="none" w:sz="0" w:space="0" w:color="auto"/>
        <w:right w:val="none" w:sz="0" w:space="0" w:color="auto"/>
      </w:divBdr>
      <w:divsChild>
        <w:div w:id="1937515125">
          <w:marLeft w:val="0"/>
          <w:marRight w:val="0"/>
          <w:marTop w:val="0"/>
          <w:marBottom w:val="0"/>
          <w:divBdr>
            <w:top w:val="none" w:sz="0" w:space="0" w:color="auto"/>
            <w:left w:val="none" w:sz="0" w:space="0" w:color="auto"/>
            <w:bottom w:val="none" w:sz="0" w:space="0" w:color="auto"/>
            <w:right w:val="none" w:sz="0" w:space="0" w:color="auto"/>
          </w:divBdr>
          <w:divsChild>
            <w:div w:id="19375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097">
      <w:marLeft w:val="0"/>
      <w:marRight w:val="0"/>
      <w:marTop w:val="0"/>
      <w:marBottom w:val="0"/>
      <w:divBdr>
        <w:top w:val="none" w:sz="0" w:space="0" w:color="auto"/>
        <w:left w:val="none" w:sz="0" w:space="0" w:color="auto"/>
        <w:bottom w:val="none" w:sz="0" w:space="0" w:color="auto"/>
        <w:right w:val="none" w:sz="0" w:space="0" w:color="auto"/>
      </w:divBdr>
    </w:div>
    <w:div w:id="1937515103">
      <w:marLeft w:val="0"/>
      <w:marRight w:val="0"/>
      <w:marTop w:val="0"/>
      <w:marBottom w:val="0"/>
      <w:divBdr>
        <w:top w:val="none" w:sz="0" w:space="0" w:color="auto"/>
        <w:left w:val="none" w:sz="0" w:space="0" w:color="auto"/>
        <w:bottom w:val="none" w:sz="0" w:space="0" w:color="auto"/>
        <w:right w:val="none" w:sz="0" w:space="0" w:color="auto"/>
      </w:divBdr>
    </w:div>
    <w:div w:id="1937515105">
      <w:marLeft w:val="0"/>
      <w:marRight w:val="0"/>
      <w:marTop w:val="0"/>
      <w:marBottom w:val="0"/>
      <w:divBdr>
        <w:top w:val="none" w:sz="0" w:space="0" w:color="auto"/>
        <w:left w:val="none" w:sz="0" w:space="0" w:color="auto"/>
        <w:bottom w:val="none" w:sz="0" w:space="0" w:color="auto"/>
        <w:right w:val="none" w:sz="0" w:space="0" w:color="auto"/>
      </w:divBdr>
    </w:div>
    <w:div w:id="1937515106">
      <w:marLeft w:val="0"/>
      <w:marRight w:val="0"/>
      <w:marTop w:val="0"/>
      <w:marBottom w:val="0"/>
      <w:divBdr>
        <w:top w:val="none" w:sz="0" w:space="0" w:color="auto"/>
        <w:left w:val="none" w:sz="0" w:space="0" w:color="auto"/>
        <w:bottom w:val="none" w:sz="0" w:space="0" w:color="auto"/>
        <w:right w:val="none" w:sz="0" w:space="0" w:color="auto"/>
      </w:divBdr>
      <w:divsChild>
        <w:div w:id="1937515117">
          <w:marLeft w:val="0"/>
          <w:marRight w:val="0"/>
          <w:marTop w:val="0"/>
          <w:marBottom w:val="0"/>
          <w:divBdr>
            <w:top w:val="none" w:sz="0" w:space="0" w:color="auto"/>
            <w:left w:val="none" w:sz="0" w:space="0" w:color="auto"/>
            <w:bottom w:val="none" w:sz="0" w:space="0" w:color="auto"/>
            <w:right w:val="none" w:sz="0" w:space="0" w:color="auto"/>
          </w:divBdr>
          <w:divsChild>
            <w:div w:id="1937515119">
              <w:marLeft w:val="0"/>
              <w:marRight w:val="0"/>
              <w:marTop w:val="0"/>
              <w:marBottom w:val="0"/>
              <w:divBdr>
                <w:top w:val="none" w:sz="0" w:space="0" w:color="auto"/>
                <w:left w:val="none" w:sz="0" w:space="0" w:color="auto"/>
                <w:bottom w:val="none" w:sz="0" w:space="0" w:color="auto"/>
                <w:right w:val="none" w:sz="0" w:space="0" w:color="auto"/>
              </w:divBdr>
              <w:divsChild>
                <w:div w:id="1937515083">
                  <w:marLeft w:val="0"/>
                  <w:marRight w:val="0"/>
                  <w:marTop w:val="0"/>
                  <w:marBottom w:val="0"/>
                  <w:divBdr>
                    <w:top w:val="none" w:sz="0" w:space="0" w:color="auto"/>
                    <w:left w:val="none" w:sz="0" w:space="0" w:color="auto"/>
                    <w:bottom w:val="none" w:sz="0" w:space="0" w:color="auto"/>
                    <w:right w:val="none" w:sz="0" w:space="0" w:color="auto"/>
                  </w:divBdr>
                  <w:divsChild>
                    <w:div w:id="1937515086">
                      <w:marLeft w:val="0"/>
                      <w:marRight w:val="0"/>
                      <w:marTop w:val="0"/>
                      <w:marBottom w:val="0"/>
                      <w:divBdr>
                        <w:top w:val="none" w:sz="0" w:space="0" w:color="auto"/>
                        <w:left w:val="none" w:sz="0" w:space="0" w:color="auto"/>
                        <w:bottom w:val="none" w:sz="0" w:space="0" w:color="auto"/>
                        <w:right w:val="none" w:sz="0" w:space="0" w:color="auto"/>
                      </w:divBdr>
                      <w:divsChild>
                        <w:div w:id="1937515107">
                          <w:marLeft w:val="0"/>
                          <w:marRight w:val="0"/>
                          <w:marTop w:val="0"/>
                          <w:marBottom w:val="0"/>
                          <w:divBdr>
                            <w:top w:val="none" w:sz="0" w:space="0" w:color="auto"/>
                            <w:left w:val="none" w:sz="0" w:space="0" w:color="auto"/>
                            <w:bottom w:val="none" w:sz="0" w:space="0" w:color="auto"/>
                            <w:right w:val="none" w:sz="0" w:space="0" w:color="auto"/>
                          </w:divBdr>
                          <w:divsChild>
                            <w:div w:id="1937515093">
                              <w:marLeft w:val="0"/>
                              <w:marRight w:val="0"/>
                              <w:marTop w:val="0"/>
                              <w:marBottom w:val="0"/>
                              <w:divBdr>
                                <w:top w:val="none" w:sz="0" w:space="0" w:color="auto"/>
                                <w:left w:val="none" w:sz="0" w:space="0" w:color="auto"/>
                                <w:bottom w:val="none" w:sz="0" w:space="0" w:color="auto"/>
                                <w:right w:val="none" w:sz="0" w:space="0" w:color="auto"/>
                              </w:divBdr>
                              <w:divsChild>
                                <w:div w:id="19375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0">
              <w:marLeft w:val="0"/>
              <w:marRight w:val="0"/>
              <w:marTop w:val="0"/>
              <w:marBottom w:val="0"/>
              <w:divBdr>
                <w:top w:val="none" w:sz="0" w:space="0" w:color="auto"/>
                <w:left w:val="none" w:sz="0" w:space="0" w:color="auto"/>
                <w:bottom w:val="none" w:sz="0" w:space="0" w:color="auto"/>
                <w:right w:val="none" w:sz="0" w:space="0" w:color="auto"/>
              </w:divBdr>
              <w:divsChild>
                <w:div w:id="1937515108">
                  <w:marLeft w:val="0"/>
                  <w:marRight w:val="0"/>
                  <w:marTop w:val="0"/>
                  <w:marBottom w:val="0"/>
                  <w:divBdr>
                    <w:top w:val="none" w:sz="0" w:space="0" w:color="auto"/>
                    <w:left w:val="none" w:sz="0" w:space="0" w:color="auto"/>
                    <w:bottom w:val="none" w:sz="0" w:space="0" w:color="auto"/>
                    <w:right w:val="none" w:sz="0" w:space="0" w:color="auto"/>
                  </w:divBdr>
                  <w:divsChild>
                    <w:div w:id="1937515085">
                      <w:marLeft w:val="0"/>
                      <w:marRight w:val="0"/>
                      <w:marTop w:val="0"/>
                      <w:marBottom w:val="0"/>
                      <w:divBdr>
                        <w:top w:val="none" w:sz="0" w:space="0" w:color="auto"/>
                        <w:left w:val="none" w:sz="0" w:space="0" w:color="auto"/>
                        <w:bottom w:val="none" w:sz="0" w:space="0" w:color="auto"/>
                        <w:right w:val="none" w:sz="0" w:space="0" w:color="auto"/>
                      </w:divBdr>
                      <w:divsChild>
                        <w:div w:id="19375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09">
      <w:marLeft w:val="0"/>
      <w:marRight w:val="0"/>
      <w:marTop w:val="0"/>
      <w:marBottom w:val="0"/>
      <w:divBdr>
        <w:top w:val="none" w:sz="0" w:space="0" w:color="auto"/>
        <w:left w:val="none" w:sz="0" w:space="0" w:color="auto"/>
        <w:bottom w:val="none" w:sz="0" w:space="0" w:color="auto"/>
        <w:right w:val="none" w:sz="0" w:space="0" w:color="auto"/>
      </w:divBdr>
    </w:div>
    <w:div w:id="1937515110">
      <w:marLeft w:val="0"/>
      <w:marRight w:val="0"/>
      <w:marTop w:val="0"/>
      <w:marBottom w:val="0"/>
      <w:divBdr>
        <w:top w:val="none" w:sz="0" w:space="0" w:color="auto"/>
        <w:left w:val="none" w:sz="0" w:space="0" w:color="auto"/>
        <w:bottom w:val="none" w:sz="0" w:space="0" w:color="auto"/>
        <w:right w:val="none" w:sz="0" w:space="0" w:color="auto"/>
      </w:divBdr>
    </w:div>
    <w:div w:id="1937515113">
      <w:marLeft w:val="0"/>
      <w:marRight w:val="0"/>
      <w:marTop w:val="0"/>
      <w:marBottom w:val="0"/>
      <w:divBdr>
        <w:top w:val="none" w:sz="0" w:space="0" w:color="auto"/>
        <w:left w:val="none" w:sz="0" w:space="0" w:color="auto"/>
        <w:bottom w:val="none" w:sz="0" w:space="0" w:color="auto"/>
        <w:right w:val="none" w:sz="0" w:space="0" w:color="auto"/>
      </w:divBdr>
    </w:div>
    <w:div w:id="1937515115">
      <w:marLeft w:val="0"/>
      <w:marRight w:val="0"/>
      <w:marTop w:val="0"/>
      <w:marBottom w:val="0"/>
      <w:divBdr>
        <w:top w:val="none" w:sz="0" w:space="0" w:color="auto"/>
        <w:left w:val="none" w:sz="0" w:space="0" w:color="auto"/>
        <w:bottom w:val="none" w:sz="0" w:space="0" w:color="auto"/>
        <w:right w:val="none" w:sz="0" w:space="0" w:color="auto"/>
      </w:divBdr>
    </w:div>
    <w:div w:id="1937515118">
      <w:marLeft w:val="0"/>
      <w:marRight w:val="0"/>
      <w:marTop w:val="0"/>
      <w:marBottom w:val="0"/>
      <w:divBdr>
        <w:top w:val="none" w:sz="0" w:space="0" w:color="auto"/>
        <w:left w:val="none" w:sz="0" w:space="0" w:color="auto"/>
        <w:bottom w:val="none" w:sz="0" w:space="0" w:color="auto"/>
        <w:right w:val="none" w:sz="0" w:space="0" w:color="auto"/>
      </w:divBdr>
    </w:div>
    <w:div w:id="1937515120">
      <w:marLeft w:val="0"/>
      <w:marRight w:val="0"/>
      <w:marTop w:val="0"/>
      <w:marBottom w:val="0"/>
      <w:divBdr>
        <w:top w:val="none" w:sz="0" w:space="0" w:color="auto"/>
        <w:left w:val="none" w:sz="0" w:space="0" w:color="auto"/>
        <w:bottom w:val="none" w:sz="0" w:space="0" w:color="auto"/>
        <w:right w:val="none" w:sz="0" w:space="0" w:color="auto"/>
      </w:divBdr>
    </w:div>
    <w:div w:id="1937515129">
      <w:marLeft w:val="0"/>
      <w:marRight w:val="0"/>
      <w:marTop w:val="0"/>
      <w:marBottom w:val="0"/>
      <w:divBdr>
        <w:top w:val="none" w:sz="0" w:space="0" w:color="auto"/>
        <w:left w:val="none" w:sz="0" w:space="0" w:color="auto"/>
        <w:bottom w:val="none" w:sz="0" w:space="0" w:color="auto"/>
        <w:right w:val="none" w:sz="0" w:space="0" w:color="auto"/>
      </w:divBdr>
    </w:div>
    <w:div w:id="1937515137">
      <w:marLeft w:val="0"/>
      <w:marRight w:val="0"/>
      <w:marTop w:val="0"/>
      <w:marBottom w:val="0"/>
      <w:divBdr>
        <w:top w:val="none" w:sz="0" w:space="0" w:color="auto"/>
        <w:left w:val="none" w:sz="0" w:space="0" w:color="auto"/>
        <w:bottom w:val="none" w:sz="0" w:space="0" w:color="auto"/>
        <w:right w:val="none" w:sz="0" w:space="0" w:color="auto"/>
      </w:divBdr>
      <w:divsChild>
        <w:div w:id="1937515087">
          <w:marLeft w:val="0"/>
          <w:marRight w:val="0"/>
          <w:marTop w:val="0"/>
          <w:marBottom w:val="0"/>
          <w:divBdr>
            <w:top w:val="none" w:sz="0" w:space="0" w:color="auto"/>
            <w:left w:val="none" w:sz="0" w:space="0" w:color="auto"/>
            <w:bottom w:val="none" w:sz="0" w:space="0" w:color="auto"/>
            <w:right w:val="none" w:sz="0" w:space="0" w:color="auto"/>
          </w:divBdr>
          <w:divsChild>
            <w:div w:id="193751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39">
      <w:marLeft w:val="0"/>
      <w:marRight w:val="0"/>
      <w:marTop w:val="0"/>
      <w:marBottom w:val="0"/>
      <w:divBdr>
        <w:top w:val="none" w:sz="0" w:space="0" w:color="auto"/>
        <w:left w:val="none" w:sz="0" w:space="0" w:color="auto"/>
        <w:bottom w:val="none" w:sz="0" w:space="0" w:color="auto"/>
        <w:right w:val="none" w:sz="0" w:space="0" w:color="auto"/>
      </w:divBdr>
    </w:div>
    <w:div w:id="1937515145">
      <w:marLeft w:val="0"/>
      <w:marRight w:val="0"/>
      <w:marTop w:val="0"/>
      <w:marBottom w:val="0"/>
      <w:divBdr>
        <w:top w:val="none" w:sz="0" w:space="0" w:color="auto"/>
        <w:left w:val="none" w:sz="0" w:space="0" w:color="auto"/>
        <w:bottom w:val="none" w:sz="0" w:space="0" w:color="auto"/>
        <w:right w:val="none" w:sz="0" w:space="0" w:color="auto"/>
      </w:divBdr>
    </w:div>
    <w:div w:id="1937515146">
      <w:marLeft w:val="0"/>
      <w:marRight w:val="0"/>
      <w:marTop w:val="0"/>
      <w:marBottom w:val="0"/>
      <w:divBdr>
        <w:top w:val="none" w:sz="0" w:space="0" w:color="auto"/>
        <w:left w:val="none" w:sz="0" w:space="0" w:color="auto"/>
        <w:bottom w:val="none" w:sz="0" w:space="0" w:color="auto"/>
        <w:right w:val="none" w:sz="0" w:space="0" w:color="auto"/>
      </w:divBdr>
    </w:div>
    <w:div w:id="1937515153">
      <w:marLeft w:val="0"/>
      <w:marRight w:val="0"/>
      <w:marTop w:val="0"/>
      <w:marBottom w:val="0"/>
      <w:divBdr>
        <w:top w:val="none" w:sz="0" w:space="0" w:color="auto"/>
        <w:left w:val="none" w:sz="0" w:space="0" w:color="auto"/>
        <w:bottom w:val="none" w:sz="0" w:space="0" w:color="auto"/>
        <w:right w:val="none" w:sz="0" w:space="0" w:color="auto"/>
      </w:divBdr>
    </w:div>
    <w:div w:id="1937515154">
      <w:marLeft w:val="0"/>
      <w:marRight w:val="0"/>
      <w:marTop w:val="0"/>
      <w:marBottom w:val="0"/>
      <w:divBdr>
        <w:top w:val="none" w:sz="0" w:space="0" w:color="auto"/>
        <w:left w:val="none" w:sz="0" w:space="0" w:color="auto"/>
        <w:bottom w:val="none" w:sz="0" w:space="0" w:color="auto"/>
        <w:right w:val="none" w:sz="0" w:space="0" w:color="auto"/>
      </w:divBdr>
    </w:div>
    <w:div w:id="1937515155">
      <w:marLeft w:val="0"/>
      <w:marRight w:val="0"/>
      <w:marTop w:val="0"/>
      <w:marBottom w:val="0"/>
      <w:divBdr>
        <w:top w:val="none" w:sz="0" w:space="0" w:color="auto"/>
        <w:left w:val="none" w:sz="0" w:space="0" w:color="auto"/>
        <w:bottom w:val="none" w:sz="0" w:space="0" w:color="auto"/>
        <w:right w:val="none" w:sz="0" w:space="0" w:color="auto"/>
      </w:divBdr>
    </w:div>
    <w:div w:id="1937515156">
      <w:marLeft w:val="0"/>
      <w:marRight w:val="0"/>
      <w:marTop w:val="0"/>
      <w:marBottom w:val="0"/>
      <w:divBdr>
        <w:top w:val="none" w:sz="0" w:space="0" w:color="auto"/>
        <w:left w:val="none" w:sz="0" w:space="0" w:color="auto"/>
        <w:bottom w:val="none" w:sz="0" w:space="0" w:color="auto"/>
        <w:right w:val="none" w:sz="0" w:space="0" w:color="auto"/>
      </w:divBdr>
    </w:div>
    <w:div w:id="1937515157">
      <w:marLeft w:val="0"/>
      <w:marRight w:val="0"/>
      <w:marTop w:val="0"/>
      <w:marBottom w:val="0"/>
      <w:divBdr>
        <w:top w:val="none" w:sz="0" w:space="0" w:color="auto"/>
        <w:left w:val="none" w:sz="0" w:space="0" w:color="auto"/>
        <w:bottom w:val="none" w:sz="0" w:space="0" w:color="auto"/>
        <w:right w:val="none" w:sz="0" w:space="0" w:color="auto"/>
      </w:divBdr>
    </w:div>
    <w:div w:id="1937515158">
      <w:marLeft w:val="0"/>
      <w:marRight w:val="0"/>
      <w:marTop w:val="0"/>
      <w:marBottom w:val="0"/>
      <w:divBdr>
        <w:top w:val="none" w:sz="0" w:space="0" w:color="auto"/>
        <w:left w:val="none" w:sz="0" w:space="0" w:color="auto"/>
        <w:bottom w:val="none" w:sz="0" w:space="0" w:color="auto"/>
        <w:right w:val="none" w:sz="0" w:space="0" w:color="auto"/>
      </w:divBdr>
    </w:div>
    <w:div w:id="1937515196">
      <w:marLeft w:val="0"/>
      <w:marRight w:val="0"/>
      <w:marTop w:val="0"/>
      <w:marBottom w:val="0"/>
      <w:divBdr>
        <w:top w:val="none" w:sz="0" w:space="0" w:color="auto"/>
        <w:left w:val="none" w:sz="0" w:space="0" w:color="auto"/>
        <w:bottom w:val="none" w:sz="0" w:space="0" w:color="auto"/>
        <w:right w:val="none" w:sz="0" w:space="0" w:color="auto"/>
      </w:divBdr>
      <w:divsChild>
        <w:div w:id="1937515189">
          <w:marLeft w:val="0"/>
          <w:marRight w:val="0"/>
          <w:marTop w:val="0"/>
          <w:marBottom w:val="0"/>
          <w:divBdr>
            <w:top w:val="none" w:sz="0" w:space="0" w:color="auto"/>
            <w:left w:val="none" w:sz="0" w:space="0" w:color="auto"/>
            <w:bottom w:val="none" w:sz="0" w:space="0" w:color="auto"/>
            <w:right w:val="none" w:sz="0" w:space="0" w:color="auto"/>
          </w:divBdr>
        </w:div>
      </w:divsChild>
    </w:div>
    <w:div w:id="1937515202">
      <w:marLeft w:val="0"/>
      <w:marRight w:val="0"/>
      <w:marTop w:val="0"/>
      <w:marBottom w:val="0"/>
      <w:divBdr>
        <w:top w:val="none" w:sz="0" w:space="0" w:color="auto"/>
        <w:left w:val="none" w:sz="0" w:space="0" w:color="auto"/>
        <w:bottom w:val="none" w:sz="0" w:space="0" w:color="auto"/>
        <w:right w:val="none" w:sz="0" w:space="0" w:color="auto"/>
      </w:divBdr>
      <w:divsChild>
        <w:div w:id="1937515185">
          <w:marLeft w:val="0"/>
          <w:marRight w:val="0"/>
          <w:marTop w:val="0"/>
          <w:marBottom w:val="0"/>
          <w:divBdr>
            <w:top w:val="none" w:sz="0" w:space="0" w:color="auto"/>
            <w:left w:val="none" w:sz="0" w:space="0" w:color="auto"/>
            <w:bottom w:val="none" w:sz="0" w:space="0" w:color="auto"/>
            <w:right w:val="none" w:sz="0" w:space="0" w:color="auto"/>
          </w:divBdr>
          <w:divsChild>
            <w:div w:id="1937515159">
              <w:marLeft w:val="0"/>
              <w:marRight w:val="0"/>
              <w:marTop w:val="0"/>
              <w:marBottom w:val="0"/>
              <w:divBdr>
                <w:top w:val="none" w:sz="0" w:space="0" w:color="auto"/>
                <w:left w:val="none" w:sz="0" w:space="0" w:color="auto"/>
                <w:bottom w:val="none" w:sz="0" w:space="0" w:color="auto"/>
                <w:right w:val="none" w:sz="0" w:space="0" w:color="auto"/>
              </w:divBdr>
              <w:divsChild>
                <w:div w:id="1937515250">
                  <w:marLeft w:val="0"/>
                  <w:marRight w:val="0"/>
                  <w:marTop w:val="0"/>
                  <w:marBottom w:val="0"/>
                  <w:divBdr>
                    <w:top w:val="none" w:sz="0" w:space="0" w:color="auto"/>
                    <w:left w:val="none" w:sz="0" w:space="0" w:color="auto"/>
                    <w:bottom w:val="none" w:sz="0" w:space="0" w:color="auto"/>
                    <w:right w:val="none" w:sz="0" w:space="0" w:color="auto"/>
                  </w:divBdr>
                  <w:divsChild>
                    <w:div w:id="1937515221">
                      <w:marLeft w:val="0"/>
                      <w:marRight w:val="0"/>
                      <w:marTop w:val="0"/>
                      <w:marBottom w:val="0"/>
                      <w:divBdr>
                        <w:top w:val="none" w:sz="0" w:space="0" w:color="auto"/>
                        <w:left w:val="none" w:sz="0" w:space="0" w:color="auto"/>
                        <w:bottom w:val="none" w:sz="0" w:space="0" w:color="auto"/>
                        <w:right w:val="none" w:sz="0" w:space="0" w:color="auto"/>
                      </w:divBdr>
                      <w:divsChild>
                        <w:div w:id="1937515199">
                          <w:marLeft w:val="0"/>
                          <w:marRight w:val="0"/>
                          <w:marTop w:val="0"/>
                          <w:marBottom w:val="0"/>
                          <w:divBdr>
                            <w:top w:val="none" w:sz="0" w:space="0" w:color="auto"/>
                            <w:left w:val="none" w:sz="0" w:space="0" w:color="auto"/>
                            <w:bottom w:val="none" w:sz="0" w:space="0" w:color="auto"/>
                            <w:right w:val="none" w:sz="0" w:space="0" w:color="auto"/>
                          </w:divBdr>
                        </w:div>
                        <w:div w:id="19375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69">
              <w:marLeft w:val="0"/>
              <w:marRight w:val="0"/>
              <w:marTop w:val="0"/>
              <w:marBottom w:val="0"/>
              <w:divBdr>
                <w:top w:val="none" w:sz="0" w:space="0" w:color="auto"/>
                <w:left w:val="none" w:sz="0" w:space="0" w:color="auto"/>
                <w:bottom w:val="none" w:sz="0" w:space="0" w:color="auto"/>
                <w:right w:val="none" w:sz="0" w:space="0" w:color="auto"/>
              </w:divBdr>
              <w:divsChild>
                <w:div w:id="1937515161">
                  <w:marLeft w:val="0"/>
                  <w:marRight w:val="0"/>
                  <w:marTop w:val="0"/>
                  <w:marBottom w:val="0"/>
                  <w:divBdr>
                    <w:top w:val="none" w:sz="0" w:space="0" w:color="auto"/>
                    <w:left w:val="none" w:sz="0" w:space="0" w:color="auto"/>
                    <w:bottom w:val="none" w:sz="0" w:space="0" w:color="auto"/>
                    <w:right w:val="none" w:sz="0" w:space="0" w:color="auto"/>
                  </w:divBdr>
                  <w:divsChild>
                    <w:div w:id="1937515244">
                      <w:marLeft w:val="0"/>
                      <w:marRight w:val="0"/>
                      <w:marTop w:val="0"/>
                      <w:marBottom w:val="0"/>
                      <w:divBdr>
                        <w:top w:val="none" w:sz="0" w:space="0" w:color="auto"/>
                        <w:left w:val="none" w:sz="0" w:space="0" w:color="auto"/>
                        <w:bottom w:val="none" w:sz="0" w:space="0" w:color="auto"/>
                        <w:right w:val="none" w:sz="0" w:space="0" w:color="auto"/>
                      </w:divBdr>
                      <w:divsChild>
                        <w:div w:id="1937515164">
                          <w:marLeft w:val="0"/>
                          <w:marRight w:val="0"/>
                          <w:marTop w:val="0"/>
                          <w:marBottom w:val="0"/>
                          <w:divBdr>
                            <w:top w:val="none" w:sz="0" w:space="0" w:color="auto"/>
                            <w:left w:val="none" w:sz="0" w:space="0" w:color="auto"/>
                            <w:bottom w:val="none" w:sz="0" w:space="0" w:color="auto"/>
                            <w:right w:val="none" w:sz="0" w:space="0" w:color="auto"/>
                          </w:divBdr>
                        </w:div>
                        <w:div w:id="193751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2">
              <w:marLeft w:val="0"/>
              <w:marRight w:val="0"/>
              <w:marTop w:val="0"/>
              <w:marBottom w:val="0"/>
              <w:divBdr>
                <w:top w:val="none" w:sz="0" w:space="0" w:color="auto"/>
                <w:left w:val="none" w:sz="0" w:space="0" w:color="auto"/>
                <w:bottom w:val="none" w:sz="0" w:space="0" w:color="auto"/>
                <w:right w:val="none" w:sz="0" w:space="0" w:color="auto"/>
              </w:divBdr>
              <w:divsChild>
                <w:div w:id="1937515201">
                  <w:marLeft w:val="0"/>
                  <w:marRight w:val="0"/>
                  <w:marTop w:val="0"/>
                  <w:marBottom w:val="0"/>
                  <w:divBdr>
                    <w:top w:val="none" w:sz="0" w:space="0" w:color="auto"/>
                    <w:left w:val="none" w:sz="0" w:space="0" w:color="auto"/>
                    <w:bottom w:val="none" w:sz="0" w:space="0" w:color="auto"/>
                    <w:right w:val="none" w:sz="0" w:space="0" w:color="auto"/>
                  </w:divBdr>
                  <w:divsChild>
                    <w:div w:id="1937515174">
                      <w:marLeft w:val="0"/>
                      <w:marRight w:val="0"/>
                      <w:marTop w:val="0"/>
                      <w:marBottom w:val="0"/>
                      <w:divBdr>
                        <w:top w:val="none" w:sz="0" w:space="0" w:color="auto"/>
                        <w:left w:val="none" w:sz="0" w:space="0" w:color="auto"/>
                        <w:bottom w:val="none" w:sz="0" w:space="0" w:color="auto"/>
                        <w:right w:val="none" w:sz="0" w:space="0" w:color="auto"/>
                      </w:divBdr>
                      <w:divsChild>
                        <w:div w:id="1937515167">
                          <w:marLeft w:val="0"/>
                          <w:marRight w:val="0"/>
                          <w:marTop w:val="0"/>
                          <w:marBottom w:val="0"/>
                          <w:divBdr>
                            <w:top w:val="none" w:sz="0" w:space="0" w:color="auto"/>
                            <w:left w:val="none" w:sz="0" w:space="0" w:color="auto"/>
                            <w:bottom w:val="none" w:sz="0" w:space="0" w:color="auto"/>
                            <w:right w:val="none" w:sz="0" w:space="0" w:color="auto"/>
                          </w:divBdr>
                        </w:div>
                        <w:div w:id="19375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77">
              <w:marLeft w:val="0"/>
              <w:marRight w:val="0"/>
              <w:marTop w:val="0"/>
              <w:marBottom w:val="0"/>
              <w:divBdr>
                <w:top w:val="none" w:sz="0" w:space="0" w:color="auto"/>
                <w:left w:val="none" w:sz="0" w:space="0" w:color="auto"/>
                <w:bottom w:val="none" w:sz="0" w:space="0" w:color="auto"/>
                <w:right w:val="none" w:sz="0" w:space="0" w:color="auto"/>
              </w:divBdr>
              <w:divsChild>
                <w:div w:id="1937515275">
                  <w:marLeft w:val="0"/>
                  <w:marRight w:val="0"/>
                  <w:marTop w:val="0"/>
                  <w:marBottom w:val="0"/>
                  <w:divBdr>
                    <w:top w:val="none" w:sz="0" w:space="0" w:color="auto"/>
                    <w:left w:val="none" w:sz="0" w:space="0" w:color="auto"/>
                    <w:bottom w:val="none" w:sz="0" w:space="0" w:color="auto"/>
                    <w:right w:val="none" w:sz="0" w:space="0" w:color="auto"/>
                  </w:divBdr>
                  <w:divsChild>
                    <w:div w:id="1937515214">
                      <w:marLeft w:val="0"/>
                      <w:marRight w:val="0"/>
                      <w:marTop w:val="0"/>
                      <w:marBottom w:val="0"/>
                      <w:divBdr>
                        <w:top w:val="none" w:sz="0" w:space="0" w:color="auto"/>
                        <w:left w:val="none" w:sz="0" w:space="0" w:color="auto"/>
                        <w:bottom w:val="none" w:sz="0" w:space="0" w:color="auto"/>
                        <w:right w:val="none" w:sz="0" w:space="0" w:color="auto"/>
                      </w:divBdr>
                      <w:divsChild>
                        <w:div w:id="1937515222">
                          <w:marLeft w:val="0"/>
                          <w:marRight w:val="0"/>
                          <w:marTop w:val="0"/>
                          <w:marBottom w:val="0"/>
                          <w:divBdr>
                            <w:top w:val="none" w:sz="0" w:space="0" w:color="auto"/>
                            <w:left w:val="none" w:sz="0" w:space="0" w:color="auto"/>
                            <w:bottom w:val="none" w:sz="0" w:space="0" w:color="auto"/>
                            <w:right w:val="none" w:sz="0" w:space="0" w:color="auto"/>
                          </w:divBdr>
                        </w:div>
                        <w:div w:id="19375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88">
              <w:marLeft w:val="0"/>
              <w:marRight w:val="0"/>
              <w:marTop w:val="0"/>
              <w:marBottom w:val="0"/>
              <w:divBdr>
                <w:top w:val="none" w:sz="0" w:space="0" w:color="auto"/>
                <w:left w:val="none" w:sz="0" w:space="0" w:color="auto"/>
                <w:bottom w:val="none" w:sz="0" w:space="0" w:color="auto"/>
                <w:right w:val="none" w:sz="0" w:space="0" w:color="auto"/>
              </w:divBdr>
              <w:divsChild>
                <w:div w:id="1937515191">
                  <w:marLeft w:val="0"/>
                  <w:marRight w:val="0"/>
                  <w:marTop w:val="0"/>
                  <w:marBottom w:val="0"/>
                  <w:divBdr>
                    <w:top w:val="none" w:sz="0" w:space="0" w:color="auto"/>
                    <w:left w:val="none" w:sz="0" w:space="0" w:color="auto"/>
                    <w:bottom w:val="none" w:sz="0" w:space="0" w:color="auto"/>
                    <w:right w:val="none" w:sz="0" w:space="0" w:color="auto"/>
                  </w:divBdr>
                  <w:divsChild>
                    <w:div w:id="1937515232">
                      <w:marLeft w:val="0"/>
                      <w:marRight w:val="0"/>
                      <w:marTop w:val="0"/>
                      <w:marBottom w:val="0"/>
                      <w:divBdr>
                        <w:top w:val="none" w:sz="0" w:space="0" w:color="auto"/>
                        <w:left w:val="none" w:sz="0" w:space="0" w:color="auto"/>
                        <w:bottom w:val="none" w:sz="0" w:space="0" w:color="auto"/>
                        <w:right w:val="none" w:sz="0" w:space="0" w:color="auto"/>
                      </w:divBdr>
                      <w:divsChild>
                        <w:div w:id="1937515178">
                          <w:marLeft w:val="0"/>
                          <w:marRight w:val="0"/>
                          <w:marTop w:val="0"/>
                          <w:marBottom w:val="0"/>
                          <w:divBdr>
                            <w:top w:val="none" w:sz="0" w:space="0" w:color="auto"/>
                            <w:left w:val="none" w:sz="0" w:space="0" w:color="auto"/>
                            <w:bottom w:val="none" w:sz="0" w:space="0" w:color="auto"/>
                            <w:right w:val="none" w:sz="0" w:space="0" w:color="auto"/>
                          </w:divBdr>
                        </w:div>
                        <w:div w:id="19375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7">
              <w:marLeft w:val="0"/>
              <w:marRight w:val="0"/>
              <w:marTop w:val="0"/>
              <w:marBottom w:val="0"/>
              <w:divBdr>
                <w:top w:val="none" w:sz="0" w:space="0" w:color="auto"/>
                <w:left w:val="none" w:sz="0" w:space="0" w:color="auto"/>
                <w:bottom w:val="none" w:sz="0" w:space="0" w:color="auto"/>
                <w:right w:val="none" w:sz="0" w:space="0" w:color="auto"/>
              </w:divBdr>
              <w:divsChild>
                <w:div w:id="1937515271">
                  <w:marLeft w:val="0"/>
                  <w:marRight w:val="0"/>
                  <w:marTop w:val="0"/>
                  <w:marBottom w:val="0"/>
                  <w:divBdr>
                    <w:top w:val="none" w:sz="0" w:space="0" w:color="auto"/>
                    <w:left w:val="none" w:sz="0" w:space="0" w:color="auto"/>
                    <w:bottom w:val="none" w:sz="0" w:space="0" w:color="auto"/>
                    <w:right w:val="none" w:sz="0" w:space="0" w:color="auto"/>
                  </w:divBdr>
                  <w:divsChild>
                    <w:div w:id="1937515208">
                      <w:marLeft w:val="0"/>
                      <w:marRight w:val="0"/>
                      <w:marTop w:val="0"/>
                      <w:marBottom w:val="0"/>
                      <w:divBdr>
                        <w:top w:val="none" w:sz="0" w:space="0" w:color="auto"/>
                        <w:left w:val="none" w:sz="0" w:space="0" w:color="auto"/>
                        <w:bottom w:val="none" w:sz="0" w:space="0" w:color="auto"/>
                        <w:right w:val="none" w:sz="0" w:space="0" w:color="auto"/>
                      </w:divBdr>
                      <w:divsChild>
                        <w:div w:id="1937515231">
                          <w:marLeft w:val="0"/>
                          <w:marRight w:val="0"/>
                          <w:marTop w:val="0"/>
                          <w:marBottom w:val="0"/>
                          <w:divBdr>
                            <w:top w:val="none" w:sz="0" w:space="0" w:color="auto"/>
                            <w:left w:val="none" w:sz="0" w:space="0" w:color="auto"/>
                            <w:bottom w:val="none" w:sz="0" w:space="0" w:color="auto"/>
                            <w:right w:val="none" w:sz="0" w:space="0" w:color="auto"/>
                          </w:divBdr>
                        </w:div>
                        <w:div w:id="19375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198">
              <w:marLeft w:val="0"/>
              <w:marRight w:val="0"/>
              <w:marTop w:val="0"/>
              <w:marBottom w:val="0"/>
              <w:divBdr>
                <w:top w:val="none" w:sz="0" w:space="0" w:color="auto"/>
                <w:left w:val="none" w:sz="0" w:space="0" w:color="auto"/>
                <w:bottom w:val="none" w:sz="0" w:space="0" w:color="auto"/>
                <w:right w:val="none" w:sz="0" w:space="0" w:color="auto"/>
              </w:divBdr>
            </w:div>
            <w:div w:id="1937515211">
              <w:marLeft w:val="0"/>
              <w:marRight w:val="0"/>
              <w:marTop w:val="0"/>
              <w:marBottom w:val="0"/>
              <w:divBdr>
                <w:top w:val="none" w:sz="0" w:space="0" w:color="auto"/>
                <w:left w:val="none" w:sz="0" w:space="0" w:color="auto"/>
                <w:bottom w:val="none" w:sz="0" w:space="0" w:color="auto"/>
                <w:right w:val="none" w:sz="0" w:space="0" w:color="auto"/>
              </w:divBdr>
            </w:div>
            <w:div w:id="1937515212">
              <w:marLeft w:val="0"/>
              <w:marRight w:val="0"/>
              <w:marTop w:val="0"/>
              <w:marBottom w:val="0"/>
              <w:divBdr>
                <w:top w:val="none" w:sz="0" w:space="0" w:color="auto"/>
                <w:left w:val="none" w:sz="0" w:space="0" w:color="auto"/>
                <w:bottom w:val="none" w:sz="0" w:space="0" w:color="auto"/>
                <w:right w:val="none" w:sz="0" w:space="0" w:color="auto"/>
              </w:divBdr>
              <w:divsChild>
                <w:div w:id="1937515168">
                  <w:marLeft w:val="0"/>
                  <w:marRight w:val="0"/>
                  <w:marTop w:val="0"/>
                  <w:marBottom w:val="0"/>
                  <w:divBdr>
                    <w:top w:val="none" w:sz="0" w:space="0" w:color="auto"/>
                    <w:left w:val="none" w:sz="0" w:space="0" w:color="auto"/>
                    <w:bottom w:val="none" w:sz="0" w:space="0" w:color="auto"/>
                    <w:right w:val="none" w:sz="0" w:space="0" w:color="auto"/>
                  </w:divBdr>
                  <w:divsChild>
                    <w:div w:id="1937515262">
                      <w:marLeft w:val="0"/>
                      <w:marRight w:val="0"/>
                      <w:marTop w:val="0"/>
                      <w:marBottom w:val="0"/>
                      <w:divBdr>
                        <w:top w:val="none" w:sz="0" w:space="0" w:color="auto"/>
                        <w:left w:val="none" w:sz="0" w:space="0" w:color="auto"/>
                        <w:bottom w:val="none" w:sz="0" w:space="0" w:color="auto"/>
                        <w:right w:val="none" w:sz="0" w:space="0" w:color="auto"/>
                      </w:divBdr>
                      <w:divsChild>
                        <w:div w:id="1937515187">
                          <w:marLeft w:val="0"/>
                          <w:marRight w:val="0"/>
                          <w:marTop w:val="0"/>
                          <w:marBottom w:val="0"/>
                          <w:divBdr>
                            <w:top w:val="none" w:sz="0" w:space="0" w:color="auto"/>
                            <w:left w:val="none" w:sz="0" w:space="0" w:color="auto"/>
                            <w:bottom w:val="none" w:sz="0" w:space="0" w:color="auto"/>
                            <w:right w:val="none" w:sz="0" w:space="0" w:color="auto"/>
                          </w:divBdr>
                        </w:div>
                        <w:div w:id="19375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33">
              <w:marLeft w:val="0"/>
              <w:marRight w:val="0"/>
              <w:marTop w:val="0"/>
              <w:marBottom w:val="0"/>
              <w:divBdr>
                <w:top w:val="none" w:sz="0" w:space="0" w:color="auto"/>
                <w:left w:val="none" w:sz="0" w:space="0" w:color="auto"/>
                <w:bottom w:val="none" w:sz="0" w:space="0" w:color="auto"/>
                <w:right w:val="none" w:sz="0" w:space="0" w:color="auto"/>
              </w:divBdr>
              <w:divsChild>
                <w:div w:id="1937515235">
                  <w:marLeft w:val="0"/>
                  <w:marRight w:val="0"/>
                  <w:marTop w:val="0"/>
                  <w:marBottom w:val="0"/>
                  <w:divBdr>
                    <w:top w:val="none" w:sz="0" w:space="0" w:color="auto"/>
                    <w:left w:val="none" w:sz="0" w:space="0" w:color="auto"/>
                    <w:bottom w:val="none" w:sz="0" w:space="0" w:color="auto"/>
                    <w:right w:val="none" w:sz="0" w:space="0" w:color="auto"/>
                  </w:divBdr>
                  <w:divsChild>
                    <w:div w:id="1937515247">
                      <w:marLeft w:val="0"/>
                      <w:marRight w:val="0"/>
                      <w:marTop w:val="0"/>
                      <w:marBottom w:val="0"/>
                      <w:divBdr>
                        <w:top w:val="none" w:sz="0" w:space="0" w:color="auto"/>
                        <w:left w:val="none" w:sz="0" w:space="0" w:color="auto"/>
                        <w:bottom w:val="none" w:sz="0" w:space="0" w:color="auto"/>
                        <w:right w:val="none" w:sz="0" w:space="0" w:color="auto"/>
                      </w:divBdr>
                      <w:divsChild>
                        <w:div w:id="1937515240">
                          <w:marLeft w:val="0"/>
                          <w:marRight w:val="0"/>
                          <w:marTop w:val="0"/>
                          <w:marBottom w:val="0"/>
                          <w:divBdr>
                            <w:top w:val="none" w:sz="0" w:space="0" w:color="auto"/>
                            <w:left w:val="none" w:sz="0" w:space="0" w:color="auto"/>
                            <w:bottom w:val="none" w:sz="0" w:space="0" w:color="auto"/>
                            <w:right w:val="none" w:sz="0" w:space="0" w:color="auto"/>
                          </w:divBdr>
                        </w:div>
                        <w:div w:id="19375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48">
              <w:marLeft w:val="0"/>
              <w:marRight w:val="0"/>
              <w:marTop w:val="0"/>
              <w:marBottom w:val="0"/>
              <w:divBdr>
                <w:top w:val="none" w:sz="0" w:space="0" w:color="auto"/>
                <w:left w:val="none" w:sz="0" w:space="0" w:color="auto"/>
                <w:bottom w:val="none" w:sz="0" w:space="0" w:color="auto"/>
                <w:right w:val="none" w:sz="0" w:space="0" w:color="auto"/>
              </w:divBdr>
              <w:divsChild>
                <w:div w:id="1937515230">
                  <w:marLeft w:val="0"/>
                  <w:marRight w:val="0"/>
                  <w:marTop w:val="0"/>
                  <w:marBottom w:val="0"/>
                  <w:divBdr>
                    <w:top w:val="none" w:sz="0" w:space="0" w:color="auto"/>
                    <w:left w:val="none" w:sz="0" w:space="0" w:color="auto"/>
                    <w:bottom w:val="none" w:sz="0" w:space="0" w:color="auto"/>
                    <w:right w:val="none" w:sz="0" w:space="0" w:color="auto"/>
                  </w:divBdr>
                </w:div>
                <w:div w:id="1937515267">
                  <w:marLeft w:val="0"/>
                  <w:marRight w:val="0"/>
                  <w:marTop w:val="0"/>
                  <w:marBottom w:val="0"/>
                  <w:divBdr>
                    <w:top w:val="none" w:sz="0" w:space="0" w:color="auto"/>
                    <w:left w:val="none" w:sz="0" w:space="0" w:color="auto"/>
                    <w:bottom w:val="none" w:sz="0" w:space="0" w:color="auto"/>
                    <w:right w:val="none" w:sz="0" w:space="0" w:color="auto"/>
                  </w:divBdr>
                </w:div>
              </w:divsChild>
            </w:div>
            <w:div w:id="1937515255">
              <w:marLeft w:val="0"/>
              <w:marRight w:val="0"/>
              <w:marTop w:val="0"/>
              <w:marBottom w:val="0"/>
              <w:divBdr>
                <w:top w:val="none" w:sz="0" w:space="0" w:color="auto"/>
                <w:left w:val="none" w:sz="0" w:space="0" w:color="auto"/>
                <w:bottom w:val="none" w:sz="0" w:space="0" w:color="auto"/>
                <w:right w:val="none" w:sz="0" w:space="0" w:color="auto"/>
              </w:divBdr>
              <w:divsChild>
                <w:div w:id="1937515249">
                  <w:marLeft w:val="0"/>
                  <w:marRight w:val="0"/>
                  <w:marTop w:val="0"/>
                  <w:marBottom w:val="0"/>
                  <w:divBdr>
                    <w:top w:val="none" w:sz="0" w:space="0" w:color="auto"/>
                    <w:left w:val="none" w:sz="0" w:space="0" w:color="auto"/>
                    <w:bottom w:val="none" w:sz="0" w:space="0" w:color="auto"/>
                    <w:right w:val="none" w:sz="0" w:space="0" w:color="auto"/>
                  </w:divBdr>
                  <w:divsChild>
                    <w:div w:id="1937515263">
                      <w:marLeft w:val="0"/>
                      <w:marRight w:val="0"/>
                      <w:marTop w:val="0"/>
                      <w:marBottom w:val="0"/>
                      <w:divBdr>
                        <w:top w:val="none" w:sz="0" w:space="0" w:color="auto"/>
                        <w:left w:val="none" w:sz="0" w:space="0" w:color="auto"/>
                        <w:bottom w:val="none" w:sz="0" w:space="0" w:color="auto"/>
                        <w:right w:val="none" w:sz="0" w:space="0" w:color="auto"/>
                      </w:divBdr>
                      <w:divsChild>
                        <w:div w:id="1937515234">
                          <w:marLeft w:val="0"/>
                          <w:marRight w:val="0"/>
                          <w:marTop w:val="0"/>
                          <w:marBottom w:val="0"/>
                          <w:divBdr>
                            <w:top w:val="none" w:sz="0" w:space="0" w:color="auto"/>
                            <w:left w:val="none" w:sz="0" w:space="0" w:color="auto"/>
                            <w:bottom w:val="none" w:sz="0" w:space="0" w:color="auto"/>
                            <w:right w:val="none" w:sz="0" w:space="0" w:color="auto"/>
                          </w:divBdr>
                        </w:div>
                        <w:div w:id="19375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64">
              <w:marLeft w:val="0"/>
              <w:marRight w:val="0"/>
              <w:marTop w:val="0"/>
              <w:marBottom w:val="0"/>
              <w:divBdr>
                <w:top w:val="none" w:sz="0" w:space="0" w:color="auto"/>
                <w:left w:val="none" w:sz="0" w:space="0" w:color="auto"/>
                <w:bottom w:val="none" w:sz="0" w:space="0" w:color="auto"/>
                <w:right w:val="none" w:sz="0" w:space="0" w:color="auto"/>
              </w:divBdr>
              <w:divsChild>
                <w:div w:id="1937515223">
                  <w:marLeft w:val="0"/>
                  <w:marRight w:val="0"/>
                  <w:marTop w:val="0"/>
                  <w:marBottom w:val="0"/>
                  <w:divBdr>
                    <w:top w:val="none" w:sz="0" w:space="0" w:color="auto"/>
                    <w:left w:val="none" w:sz="0" w:space="0" w:color="auto"/>
                    <w:bottom w:val="none" w:sz="0" w:space="0" w:color="auto"/>
                    <w:right w:val="none" w:sz="0" w:space="0" w:color="auto"/>
                  </w:divBdr>
                  <w:divsChild>
                    <w:div w:id="1937515242">
                      <w:marLeft w:val="0"/>
                      <w:marRight w:val="0"/>
                      <w:marTop w:val="0"/>
                      <w:marBottom w:val="0"/>
                      <w:divBdr>
                        <w:top w:val="none" w:sz="0" w:space="0" w:color="auto"/>
                        <w:left w:val="none" w:sz="0" w:space="0" w:color="auto"/>
                        <w:bottom w:val="none" w:sz="0" w:space="0" w:color="auto"/>
                        <w:right w:val="none" w:sz="0" w:space="0" w:color="auto"/>
                      </w:divBdr>
                      <w:divsChild>
                        <w:div w:id="1937515190">
                          <w:marLeft w:val="0"/>
                          <w:marRight w:val="0"/>
                          <w:marTop w:val="0"/>
                          <w:marBottom w:val="0"/>
                          <w:divBdr>
                            <w:top w:val="none" w:sz="0" w:space="0" w:color="auto"/>
                            <w:left w:val="none" w:sz="0" w:space="0" w:color="auto"/>
                            <w:bottom w:val="none" w:sz="0" w:space="0" w:color="auto"/>
                            <w:right w:val="none" w:sz="0" w:space="0" w:color="auto"/>
                          </w:divBdr>
                        </w:div>
                        <w:div w:id="1937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2">
              <w:marLeft w:val="0"/>
              <w:marRight w:val="0"/>
              <w:marTop w:val="0"/>
              <w:marBottom w:val="0"/>
              <w:divBdr>
                <w:top w:val="none" w:sz="0" w:space="0" w:color="auto"/>
                <w:left w:val="none" w:sz="0" w:space="0" w:color="auto"/>
                <w:bottom w:val="none" w:sz="0" w:space="0" w:color="auto"/>
                <w:right w:val="none" w:sz="0" w:space="0" w:color="auto"/>
              </w:divBdr>
              <w:divsChild>
                <w:div w:id="1937515261">
                  <w:marLeft w:val="0"/>
                  <w:marRight w:val="0"/>
                  <w:marTop w:val="0"/>
                  <w:marBottom w:val="0"/>
                  <w:divBdr>
                    <w:top w:val="none" w:sz="0" w:space="0" w:color="auto"/>
                    <w:left w:val="none" w:sz="0" w:space="0" w:color="auto"/>
                    <w:bottom w:val="none" w:sz="0" w:space="0" w:color="auto"/>
                    <w:right w:val="none" w:sz="0" w:space="0" w:color="auto"/>
                  </w:divBdr>
                  <w:divsChild>
                    <w:div w:id="1937515217">
                      <w:marLeft w:val="0"/>
                      <w:marRight w:val="0"/>
                      <w:marTop w:val="0"/>
                      <w:marBottom w:val="0"/>
                      <w:divBdr>
                        <w:top w:val="none" w:sz="0" w:space="0" w:color="auto"/>
                        <w:left w:val="none" w:sz="0" w:space="0" w:color="auto"/>
                        <w:bottom w:val="none" w:sz="0" w:space="0" w:color="auto"/>
                        <w:right w:val="none" w:sz="0" w:space="0" w:color="auto"/>
                      </w:divBdr>
                      <w:divsChild>
                        <w:div w:id="1937515182">
                          <w:marLeft w:val="0"/>
                          <w:marRight w:val="0"/>
                          <w:marTop w:val="0"/>
                          <w:marBottom w:val="0"/>
                          <w:divBdr>
                            <w:top w:val="none" w:sz="0" w:space="0" w:color="auto"/>
                            <w:left w:val="none" w:sz="0" w:space="0" w:color="auto"/>
                            <w:bottom w:val="none" w:sz="0" w:space="0" w:color="auto"/>
                            <w:right w:val="none" w:sz="0" w:space="0" w:color="auto"/>
                          </w:divBdr>
                        </w:div>
                        <w:div w:id="19375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5209">
          <w:marLeft w:val="0"/>
          <w:marRight w:val="0"/>
          <w:marTop w:val="0"/>
          <w:marBottom w:val="0"/>
          <w:divBdr>
            <w:top w:val="none" w:sz="0" w:space="0" w:color="auto"/>
            <w:left w:val="none" w:sz="0" w:space="0" w:color="auto"/>
            <w:bottom w:val="none" w:sz="0" w:space="0" w:color="auto"/>
            <w:right w:val="none" w:sz="0" w:space="0" w:color="auto"/>
          </w:divBdr>
        </w:div>
      </w:divsChild>
    </w:div>
    <w:div w:id="1937515218">
      <w:marLeft w:val="0"/>
      <w:marRight w:val="0"/>
      <w:marTop w:val="0"/>
      <w:marBottom w:val="0"/>
      <w:divBdr>
        <w:top w:val="none" w:sz="0" w:space="0" w:color="auto"/>
        <w:left w:val="none" w:sz="0" w:space="0" w:color="auto"/>
        <w:bottom w:val="none" w:sz="0" w:space="0" w:color="auto"/>
        <w:right w:val="none" w:sz="0" w:space="0" w:color="auto"/>
      </w:divBdr>
      <w:divsChild>
        <w:div w:id="1937515216">
          <w:marLeft w:val="0"/>
          <w:marRight w:val="0"/>
          <w:marTop w:val="0"/>
          <w:marBottom w:val="0"/>
          <w:divBdr>
            <w:top w:val="none" w:sz="0" w:space="0" w:color="auto"/>
            <w:left w:val="none" w:sz="0" w:space="0" w:color="auto"/>
            <w:bottom w:val="none" w:sz="0" w:space="0" w:color="auto"/>
            <w:right w:val="none" w:sz="0" w:space="0" w:color="auto"/>
          </w:divBdr>
          <w:divsChild>
            <w:div w:id="1937515176">
              <w:marLeft w:val="0"/>
              <w:marRight w:val="0"/>
              <w:marTop w:val="0"/>
              <w:marBottom w:val="0"/>
              <w:divBdr>
                <w:top w:val="none" w:sz="0" w:space="0" w:color="auto"/>
                <w:left w:val="none" w:sz="0" w:space="0" w:color="auto"/>
                <w:bottom w:val="none" w:sz="0" w:space="0" w:color="auto"/>
                <w:right w:val="none" w:sz="0" w:space="0" w:color="auto"/>
              </w:divBdr>
              <w:divsChild>
                <w:div w:id="1937515228">
                  <w:marLeft w:val="0"/>
                  <w:marRight w:val="0"/>
                  <w:marTop w:val="0"/>
                  <w:marBottom w:val="0"/>
                  <w:divBdr>
                    <w:top w:val="none" w:sz="0" w:space="0" w:color="auto"/>
                    <w:left w:val="none" w:sz="0" w:space="0" w:color="auto"/>
                    <w:bottom w:val="none" w:sz="0" w:space="0" w:color="auto"/>
                    <w:right w:val="none" w:sz="0" w:space="0" w:color="auto"/>
                  </w:divBdr>
                  <w:divsChild>
                    <w:div w:id="1937515200">
                      <w:marLeft w:val="0"/>
                      <w:marRight w:val="0"/>
                      <w:marTop w:val="0"/>
                      <w:marBottom w:val="0"/>
                      <w:divBdr>
                        <w:top w:val="none" w:sz="0" w:space="0" w:color="auto"/>
                        <w:left w:val="none" w:sz="0" w:space="0" w:color="auto"/>
                        <w:bottom w:val="none" w:sz="0" w:space="0" w:color="auto"/>
                        <w:right w:val="none" w:sz="0" w:space="0" w:color="auto"/>
                      </w:divBdr>
                    </w:div>
                    <w:div w:id="1937515203">
                      <w:marLeft w:val="0"/>
                      <w:marRight w:val="0"/>
                      <w:marTop w:val="0"/>
                      <w:marBottom w:val="0"/>
                      <w:divBdr>
                        <w:top w:val="none" w:sz="0" w:space="0" w:color="auto"/>
                        <w:left w:val="none" w:sz="0" w:space="0" w:color="auto"/>
                        <w:bottom w:val="none" w:sz="0" w:space="0" w:color="auto"/>
                        <w:right w:val="none" w:sz="0" w:space="0" w:color="auto"/>
                      </w:divBdr>
                    </w:div>
                    <w:div w:id="1937515236">
                      <w:marLeft w:val="0"/>
                      <w:marRight w:val="0"/>
                      <w:marTop w:val="0"/>
                      <w:marBottom w:val="0"/>
                      <w:divBdr>
                        <w:top w:val="none" w:sz="0" w:space="0" w:color="auto"/>
                        <w:left w:val="none" w:sz="0" w:space="0" w:color="auto"/>
                        <w:bottom w:val="none" w:sz="0" w:space="0" w:color="auto"/>
                        <w:right w:val="none" w:sz="0" w:space="0" w:color="auto"/>
                      </w:divBdr>
                    </w:div>
                    <w:div w:id="1937515238">
                      <w:marLeft w:val="0"/>
                      <w:marRight w:val="0"/>
                      <w:marTop w:val="0"/>
                      <w:marBottom w:val="0"/>
                      <w:divBdr>
                        <w:top w:val="none" w:sz="0" w:space="0" w:color="auto"/>
                        <w:left w:val="none" w:sz="0" w:space="0" w:color="auto"/>
                        <w:bottom w:val="none" w:sz="0" w:space="0" w:color="auto"/>
                        <w:right w:val="none" w:sz="0" w:space="0" w:color="auto"/>
                      </w:divBdr>
                    </w:div>
                    <w:div w:id="19375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92">
              <w:marLeft w:val="0"/>
              <w:marRight w:val="0"/>
              <w:marTop w:val="0"/>
              <w:marBottom w:val="0"/>
              <w:divBdr>
                <w:top w:val="none" w:sz="0" w:space="0" w:color="auto"/>
                <w:left w:val="none" w:sz="0" w:space="0" w:color="auto"/>
                <w:bottom w:val="none" w:sz="0" w:space="0" w:color="auto"/>
                <w:right w:val="none" w:sz="0" w:space="0" w:color="auto"/>
              </w:divBdr>
              <w:divsChild>
                <w:div w:id="1937515270">
                  <w:marLeft w:val="0"/>
                  <w:marRight w:val="0"/>
                  <w:marTop w:val="0"/>
                  <w:marBottom w:val="0"/>
                  <w:divBdr>
                    <w:top w:val="none" w:sz="0" w:space="0" w:color="auto"/>
                    <w:left w:val="none" w:sz="0" w:space="0" w:color="auto"/>
                    <w:bottom w:val="none" w:sz="0" w:space="0" w:color="auto"/>
                    <w:right w:val="none" w:sz="0" w:space="0" w:color="auto"/>
                  </w:divBdr>
                  <w:divsChild>
                    <w:div w:id="1937515166">
                      <w:marLeft w:val="0"/>
                      <w:marRight w:val="0"/>
                      <w:marTop w:val="0"/>
                      <w:marBottom w:val="0"/>
                      <w:divBdr>
                        <w:top w:val="none" w:sz="0" w:space="0" w:color="auto"/>
                        <w:left w:val="none" w:sz="0" w:space="0" w:color="auto"/>
                        <w:bottom w:val="none" w:sz="0" w:space="0" w:color="auto"/>
                        <w:right w:val="none" w:sz="0" w:space="0" w:color="auto"/>
                      </w:divBdr>
                    </w:div>
                    <w:div w:id="1937515179">
                      <w:marLeft w:val="0"/>
                      <w:marRight w:val="0"/>
                      <w:marTop w:val="0"/>
                      <w:marBottom w:val="0"/>
                      <w:divBdr>
                        <w:top w:val="none" w:sz="0" w:space="0" w:color="auto"/>
                        <w:left w:val="none" w:sz="0" w:space="0" w:color="auto"/>
                        <w:bottom w:val="none" w:sz="0" w:space="0" w:color="auto"/>
                        <w:right w:val="none" w:sz="0" w:space="0" w:color="auto"/>
                      </w:divBdr>
                    </w:div>
                    <w:div w:id="1937515195">
                      <w:marLeft w:val="0"/>
                      <w:marRight w:val="0"/>
                      <w:marTop w:val="0"/>
                      <w:marBottom w:val="0"/>
                      <w:divBdr>
                        <w:top w:val="none" w:sz="0" w:space="0" w:color="auto"/>
                        <w:left w:val="none" w:sz="0" w:space="0" w:color="auto"/>
                        <w:bottom w:val="none" w:sz="0" w:space="0" w:color="auto"/>
                        <w:right w:val="none" w:sz="0" w:space="0" w:color="auto"/>
                      </w:divBdr>
                    </w:div>
                    <w:div w:id="1937515224">
                      <w:marLeft w:val="0"/>
                      <w:marRight w:val="0"/>
                      <w:marTop w:val="0"/>
                      <w:marBottom w:val="0"/>
                      <w:divBdr>
                        <w:top w:val="none" w:sz="0" w:space="0" w:color="auto"/>
                        <w:left w:val="none" w:sz="0" w:space="0" w:color="auto"/>
                        <w:bottom w:val="none" w:sz="0" w:space="0" w:color="auto"/>
                        <w:right w:val="none" w:sz="0" w:space="0" w:color="auto"/>
                      </w:divBdr>
                    </w:div>
                    <w:div w:id="19375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19">
              <w:marLeft w:val="0"/>
              <w:marRight w:val="0"/>
              <w:marTop w:val="0"/>
              <w:marBottom w:val="0"/>
              <w:divBdr>
                <w:top w:val="none" w:sz="0" w:space="0" w:color="auto"/>
                <w:left w:val="none" w:sz="0" w:space="0" w:color="auto"/>
                <w:bottom w:val="none" w:sz="0" w:space="0" w:color="auto"/>
                <w:right w:val="none" w:sz="0" w:space="0" w:color="auto"/>
              </w:divBdr>
              <w:divsChild>
                <w:div w:id="1937515210">
                  <w:marLeft w:val="0"/>
                  <w:marRight w:val="0"/>
                  <w:marTop w:val="0"/>
                  <w:marBottom w:val="0"/>
                  <w:divBdr>
                    <w:top w:val="none" w:sz="0" w:space="0" w:color="auto"/>
                    <w:left w:val="none" w:sz="0" w:space="0" w:color="auto"/>
                    <w:bottom w:val="none" w:sz="0" w:space="0" w:color="auto"/>
                    <w:right w:val="none" w:sz="0" w:space="0" w:color="auto"/>
                  </w:divBdr>
                  <w:divsChild>
                    <w:div w:id="1937515162">
                      <w:marLeft w:val="0"/>
                      <w:marRight w:val="0"/>
                      <w:marTop w:val="0"/>
                      <w:marBottom w:val="0"/>
                      <w:divBdr>
                        <w:top w:val="none" w:sz="0" w:space="0" w:color="auto"/>
                        <w:left w:val="none" w:sz="0" w:space="0" w:color="auto"/>
                        <w:bottom w:val="none" w:sz="0" w:space="0" w:color="auto"/>
                        <w:right w:val="none" w:sz="0" w:space="0" w:color="auto"/>
                      </w:divBdr>
                    </w:div>
                    <w:div w:id="1937515181">
                      <w:marLeft w:val="0"/>
                      <w:marRight w:val="0"/>
                      <w:marTop w:val="0"/>
                      <w:marBottom w:val="0"/>
                      <w:divBdr>
                        <w:top w:val="none" w:sz="0" w:space="0" w:color="auto"/>
                        <w:left w:val="none" w:sz="0" w:space="0" w:color="auto"/>
                        <w:bottom w:val="none" w:sz="0" w:space="0" w:color="auto"/>
                        <w:right w:val="none" w:sz="0" w:space="0" w:color="auto"/>
                      </w:divBdr>
                    </w:div>
                    <w:div w:id="1937515186">
                      <w:marLeft w:val="0"/>
                      <w:marRight w:val="0"/>
                      <w:marTop w:val="0"/>
                      <w:marBottom w:val="0"/>
                      <w:divBdr>
                        <w:top w:val="none" w:sz="0" w:space="0" w:color="auto"/>
                        <w:left w:val="none" w:sz="0" w:space="0" w:color="auto"/>
                        <w:bottom w:val="none" w:sz="0" w:space="0" w:color="auto"/>
                        <w:right w:val="none" w:sz="0" w:space="0" w:color="auto"/>
                      </w:divBdr>
                    </w:div>
                    <w:div w:id="1937515194">
                      <w:marLeft w:val="0"/>
                      <w:marRight w:val="0"/>
                      <w:marTop w:val="0"/>
                      <w:marBottom w:val="0"/>
                      <w:divBdr>
                        <w:top w:val="none" w:sz="0" w:space="0" w:color="auto"/>
                        <w:left w:val="none" w:sz="0" w:space="0" w:color="auto"/>
                        <w:bottom w:val="none" w:sz="0" w:space="0" w:color="auto"/>
                        <w:right w:val="none" w:sz="0" w:space="0" w:color="auto"/>
                      </w:divBdr>
                    </w:div>
                    <w:div w:id="1937515246">
                      <w:marLeft w:val="0"/>
                      <w:marRight w:val="0"/>
                      <w:marTop w:val="0"/>
                      <w:marBottom w:val="0"/>
                      <w:divBdr>
                        <w:top w:val="none" w:sz="0" w:space="0" w:color="auto"/>
                        <w:left w:val="none" w:sz="0" w:space="0" w:color="auto"/>
                        <w:bottom w:val="none" w:sz="0" w:space="0" w:color="auto"/>
                        <w:right w:val="none" w:sz="0" w:space="0" w:color="auto"/>
                      </w:divBdr>
                    </w:div>
                    <w:div w:id="19375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5277">
          <w:marLeft w:val="0"/>
          <w:marRight w:val="0"/>
          <w:marTop w:val="0"/>
          <w:marBottom w:val="0"/>
          <w:divBdr>
            <w:top w:val="none" w:sz="0" w:space="0" w:color="auto"/>
            <w:left w:val="none" w:sz="0" w:space="0" w:color="auto"/>
            <w:bottom w:val="none" w:sz="0" w:space="0" w:color="auto"/>
            <w:right w:val="none" w:sz="0" w:space="0" w:color="auto"/>
          </w:divBdr>
        </w:div>
      </w:divsChild>
    </w:div>
    <w:div w:id="1937515243">
      <w:marLeft w:val="0"/>
      <w:marRight w:val="0"/>
      <w:marTop w:val="0"/>
      <w:marBottom w:val="0"/>
      <w:divBdr>
        <w:top w:val="none" w:sz="0" w:space="0" w:color="auto"/>
        <w:left w:val="none" w:sz="0" w:space="0" w:color="auto"/>
        <w:bottom w:val="none" w:sz="0" w:space="0" w:color="auto"/>
        <w:right w:val="none" w:sz="0" w:space="0" w:color="auto"/>
      </w:divBdr>
      <w:divsChild>
        <w:div w:id="1937515175">
          <w:marLeft w:val="0"/>
          <w:marRight w:val="0"/>
          <w:marTop w:val="0"/>
          <w:marBottom w:val="0"/>
          <w:divBdr>
            <w:top w:val="none" w:sz="0" w:space="0" w:color="auto"/>
            <w:left w:val="none" w:sz="0" w:space="0" w:color="auto"/>
            <w:bottom w:val="none" w:sz="0" w:space="0" w:color="auto"/>
            <w:right w:val="none" w:sz="0" w:space="0" w:color="auto"/>
          </w:divBdr>
          <w:divsChild>
            <w:div w:id="1937515213">
              <w:marLeft w:val="0"/>
              <w:marRight w:val="0"/>
              <w:marTop w:val="0"/>
              <w:marBottom w:val="0"/>
              <w:divBdr>
                <w:top w:val="none" w:sz="0" w:space="0" w:color="auto"/>
                <w:left w:val="none" w:sz="0" w:space="0" w:color="auto"/>
                <w:bottom w:val="none" w:sz="0" w:space="0" w:color="auto"/>
                <w:right w:val="none" w:sz="0" w:space="0" w:color="auto"/>
              </w:divBdr>
            </w:div>
            <w:div w:id="1937515229">
              <w:marLeft w:val="0"/>
              <w:marRight w:val="0"/>
              <w:marTop w:val="0"/>
              <w:marBottom w:val="0"/>
              <w:divBdr>
                <w:top w:val="none" w:sz="0" w:space="0" w:color="auto"/>
                <w:left w:val="none" w:sz="0" w:space="0" w:color="auto"/>
                <w:bottom w:val="none" w:sz="0" w:space="0" w:color="auto"/>
                <w:right w:val="none" w:sz="0" w:space="0" w:color="auto"/>
              </w:divBdr>
            </w:div>
            <w:div w:id="1937515253">
              <w:marLeft w:val="0"/>
              <w:marRight w:val="0"/>
              <w:marTop w:val="0"/>
              <w:marBottom w:val="0"/>
              <w:divBdr>
                <w:top w:val="none" w:sz="0" w:space="0" w:color="auto"/>
                <w:left w:val="none" w:sz="0" w:space="0" w:color="auto"/>
                <w:bottom w:val="none" w:sz="0" w:space="0" w:color="auto"/>
                <w:right w:val="none" w:sz="0" w:space="0" w:color="auto"/>
              </w:divBdr>
            </w:div>
            <w:div w:id="19375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54">
      <w:marLeft w:val="0"/>
      <w:marRight w:val="0"/>
      <w:marTop w:val="0"/>
      <w:marBottom w:val="0"/>
      <w:divBdr>
        <w:top w:val="none" w:sz="0" w:space="0" w:color="auto"/>
        <w:left w:val="none" w:sz="0" w:space="0" w:color="auto"/>
        <w:bottom w:val="none" w:sz="0" w:space="0" w:color="auto"/>
        <w:right w:val="none" w:sz="0" w:space="0" w:color="auto"/>
      </w:divBdr>
      <w:divsChild>
        <w:div w:id="1937515193">
          <w:marLeft w:val="0"/>
          <w:marRight w:val="0"/>
          <w:marTop w:val="0"/>
          <w:marBottom w:val="0"/>
          <w:divBdr>
            <w:top w:val="none" w:sz="0" w:space="0" w:color="auto"/>
            <w:left w:val="none" w:sz="0" w:space="0" w:color="auto"/>
            <w:bottom w:val="none" w:sz="0" w:space="0" w:color="auto"/>
            <w:right w:val="none" w:sz="0" w:space="0" w:color="auto"/>
          </w:divBdr>
          <w:divsChild>
            <w:div w:id="1937515165">
              <w:marLeft w:val="0"/>
              <w:marRight w:val="0"/>
              <w:marTop w:val="0"/>
              <w:marBottom w:val="0"/>
              <w:divBdr>
                <w:top w:val="none" w:sz="0" w:space="0" w:color="auto"/>
                <w:left w:val="none" w:sz="0" w:space="0" w:color="auto"/>
                <w:bottom w:val="none" w:sz="0" w:space="0" w:color="auto"/>
                <w:right w:val="none" w:sz="0" w:space="0" w:color="auto"/>
              </w:divBdr>
            </w:div>
            <w:div w:id="19375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3">
      <w:marLeft w:val="0"/>
      <w:marRight w:val="0"/>
      <w:marTop w:val="0"/>
      <w:marBottom w:val="0"/>
      <w:divBdr>
        <w:top w:val="none" w:sz="0" w:space="0" w:color="auto"/>
        <w:left w:val="none" w:sz="0" w:space="0" w:color="auto"/>
        <w:bottom w:val="none" w:sz="0" w:space="0" w:color="auto"/>
        <w:right w:val="none" w:sz="0" w:space="0" w:color="auto"/>
      </w:divBdr>
      <w:divsChild>
        <w:div w:id="1937515257">
          <w:marLeft w:val="0"/>
          <w:marRight w:val="0"/>
          <w:marTop w:val="0"/>
          <w:marBottom w:val="0"/>
          <w:divBdr>
            <w:top w:val="none" w:sz="0" w:space="0" w:color="auto"/>
            <w:left w:val="none" w:sz="0" w:space="0" w:color="auto"/>
            <w:bottom w:val="none" w:sz="0" w:space="0" w:color="auto"/>
            <w:right w:val="none" w:sz="0" w:space="0" w:color="auto"/>
          </w:divBdr>
          <w:divsChild>
            <w:div w:id="1937515180">
              <w:marLeft w:val="0"/>
              <w:marRight w:val="0"/>
              <w:marTop w:val="0"/>
              <w:marBottom w:val="0"/>
              <w:divBdr>
                <w:top w:val="none" w:sz="0" w:space="0" w:color="auto"/>
                <w:left w:val="none" w:sz="0" w:space="0" w:color="auto"/>
                <w:bottom w:val="none" w:sz="0" w:space="0" w:color="auto"/>
                <w:right w:val="none" w:sz="0" w:space="0" w:color="auto"/>
              </w:divBdr>
              <w:divsChild>
                <w:div w:id="1937515160">
                  <w:marLeft w:val="0"/>
                  <w:marRight w:val="0"/>
                  <w:marTop w:val="0"/>
                  <w:marBottom w:val="0"/>
                  <w:divBdr>
                    <w:top w:val="none" w:sz="0" w:space="0" w:color="auto"/>
                    <w:left w:val="none" w:sz="0" w:space="0" w:color="auto"/>
                    <w:bottom w:val="none" w:sz="0" w:space="0" w:color="auto"/>
                    <w:right w:val="none" w:sz="0" w:space="0" w:color="auto"/>
                  </w:divBdr>
                </w:div>
                <w:div w:id="1937515163">
                  <w:marLeft w:val="0"/>
                  <w:marRight w:val="0"/>
                  <w:marTop w:val="0"/>
                  <w:marBottom w:val="0"/>
                  <w:divBdr>
                    <w:top w:val="none" w:sz="0" w:space="0" w:color="auto"/>
                    <w:left w:val="none" w:sz="0" w:space="0" w:color="auto"/>
                    <w:bottom w:val="none" w:sz="0" w:space="0" w:color="auto"/>
                    <w:right w:val="none" w:sz="0" w:space="0" w:color="auto"/>
                  </w:divBdr>
                </w:div>
                <w:div w:id="1937515170">
                  <w:marLeft w:val="0"/>
                  <w:marRight w:val="0"/>
                  <w:marTop w:val="0"/>
                  <w:marBottom w:val="0"/>
                  <w:divBdr>
                    <w:top w:val="none" w:sz="0" w:space="0" w:color="auto"/>
                    <w:left w:val="none" w:sz="0" w:space="0" w:color="auto"/>
                    <w:bottom w:val="none" w:sz="0" w:space="0" w:color="auto"/>
                    <w:right w:val="none" w:sz="0" w:space="0" w:color="auto"/>
                  </w:divBdr>
                </w:div>
                <w:div w:id="1937515171">
                  <w:marLeft w:val="0"/>
                  <w:marRight w:val="0"/>
                  <w:marTop w:val="0"/>
                  <w:marBottom w:val="0"/>
                  <w:divBdr>
                    <w:top w:val="none" w:sz="0" w:space="0" w:color="auto"/>
                    <w:left w:val="none" w:sz="0" w:space="0" w:color="auto"/>
                    <w:bottom w:val="none" w:sz="0" w:space="0" w:color="auto"/>
                    <w:right w:val="none" w:sz="0" w:space="0" w:color="auto"/>
                  </w:divBdr>
                </w:div>
                <w:div w:id="1937515173">
                  <w:marLeft w:val="0"/>
                  <w:marRight w:val="0"/>
                  <w:marTop w:val="0"/>
                  <w:marBottom w:val="0"/>
                  <w:divBdr>
                    <w:top w:val="none" w:sz="0" w:space="0" w:color="auto"/>
                    <w:left w:val="none" w:sz="0" w:space="0" w:color="auto"/>
                    <w:bottom w:val="none" w:sz="0" w:space="0" w:color="auto"/>
                    <w:right w:val="none" w:sz="0" w:space="0" w:color="auto"/>
                  </w:divBdr>
                </w:div>
                <w:div w:id="1937515205">
                  <w:marLeft w:val="0"/>
                  <w:marRight w:val="0"/>
                  <w:marTop w:val="0"/>
                  <w:marBottom w:val="0"/>
                  <w:divBdr>
                    <w:top w:val="none" w:sz="0" w:space="0" w:color="auto"/>
                    <w:left w:val="none" w:sz="0" w:space="0" w:color="auto"/>
                    <w:bottom w:val="none" w:sz="0" w:space="0" w:color="auto"/>
                    <w:right w:val="none" w:sz="0" w:space="0" w:color="auto"/>
                  </w:divBdr>
                </w:div>
                <w:div w:id="1937515220">
                  <w:marLeft w:val="0"/>
                  <w:marRight w:val="0"/>
                  <w:marTop w:val="0"/>
                  <w:marBottom w:val="0"/>
                  <w:divBdr>
                    <w:top w:val="none" w:sz="0" w:space="0" w:color="auto"/>
                    <w:left w:val="none" w:sz="0" w:space="0" w:color="auto"/>
                    <w:bottom w:val="none" w:sz="0" w:space="0" w:color="auto"/>
                    <w:right w:val="none" w:sz="0" w:space="0" w:color="auto"/>
                  </w:divBdr>
                </w:div>
                <w:div w:id="1937515226">
                  <w:marLeft w:val="0"/>
                  <w:marRight w:val="0"/>
                  <w:marTop w:val="0"/>
                  <w:marBottom w:val="0"/>
                  <w:divBdr>
                    <w:top w:val="none" w:sz="0" w:space="0" w:color="auto"/>
                    <w:left w:val="none" w:sz="0" w:space="0" w:color="auto"/>
                    <w:bottom w:val="none" w:sz="0" w:space="0" w:color="auto"/>
                    <w:right w:val="none" w:sz="0" w:space="0" w:color="auto"/>
                  </w:divBdr>
                </w:div>
                <w:div w:id="1937515227">
                  <w:marLeft w:val="0"/>
                  <w:marRight w:val="0"/>
                  <w:marTop w:val="0"/>
                  <w:marBottom w:val="0"/>
                  <w:divBdr>
                    <w:top w:val="none" w:sz="0" w:space="0" w:color="auto"/>
                    <w:left w:val="none" w:sz="0" w:space="0" w:color="auto"/>
                    <w:bottom w:val="none" w:sz="0" w:space="0" w:color="auto"/>
                    <w:right w:val="none" w:sz="0" w:space="0" w:color="auto"/>
                  </w:divBdr>
                </w:div>
                <w:div w:id="1937515239">
                  <w:marLeft w:val="0"/>
                  <w:marRight w:val="0"/>
                  <w:marTop w:val="0"/>
                  <w:marBottom w:val="0"/>
                  <w:divBdr>
                    <w:top w:val="none" w:sz="0" w:space="0" w:color="auto"/>
                    <w:left w:val="none" w:sz="0" w:space="0" w:color="auto"/>
                    <w:bottom w:val="none" w:sz="0" w:space="0" w:color="auto"/>
                    <w:right w:val="none" w:sz="0" w:space="0" w:color="auto"/>
                  </w:divBdr>
                </w:div>
                <w:div w:id="1937515241">
                  <w:marLeft w:val="0"/>
                  <w:marRight w:val="0"/>
                  <w:marTop w:val="0"/>
                  <w:marBottom w:val="0"/>
                  <w:divBdr>
                    <w:top w:val="none" w:sz="0" w:space="0" w:color="auto"/>
                    <w:left w:val="none" w:sz="0" w:space="0" w:color="auto"/>
                    <w:bottom w:val="none" w:sz="0" w:space="0" w:color="auto"/>
                    <w:right w:val="none" w:sz="0" w:space="0" w:color="auto"/>
                  </w:divBdr>
                </w:div>
                <w:div w:id="1937515251">
                  <w:marLeft w:val="0"/>
                  <w:marRight w:val="0"/>
                  <w:marTop w:val="0"/>
                  <w:marBottom w:val="0"/>
                  <w:divBdr>
                    <w:top w:val="none" w:sz="0" w:space="0" w:color="auto"/>
                    <w:left w:val="none" w:sz="0" w:space="0" w:color="auto"/>
                    <w:bottom w:val="none" w:sz="0" w:space="0" w:color="auto"/>
                    <w:right w:val="none" w:sz="0" w:space="0" w:color="auto"/>
                  </w:divBdr>
                </w:div>
                <w:div w:id="1937515252">
                  <w:marLeft w:val="0"/>
                  <w:marRight w:val="0"/>
                  <w:marTop w:val="0"/>
                  <w:marBottom w:val="0"/>
                  <w:divBdr>
                    <w:top w:val="none" w:sz="0" w:space="0" w:color="auto"/>
                    <w:left w:val="none" w:sz="0" w:space="0" w:color="auto"/>
                    <w:bottom w:val="none" w:sz="0" w:space="0" w:color="auto"/>
                    <w:right w:val="none" w:sz="0" w:space="0" w:color="auto"/>
                  </w:divBdr>
                </w:div>
                <w:div w:id="1937515258">
                  <w:marLeft w:val="0"/>
                  <w:marRight w:val="0"/>
                  <w:marTop w:val="0"/>
                  <w:marBottom w:val="0"/>
                  <w:divBdr>
                    <w:top w:val="none" w:sz="0" w:space="0" w:color="auto"/>
                    <w:left w:val="none" w:sz="0" w:space="0" w:color="auto"/>
                    <w:bottom w:val="none" w:sz="0" w:space="0" w:color="auto"/>
                    <w:right w:val="none" w:sz="0" w:space="0" w:color="auto"/>
                  </w:divBdr>
                </w:div>
                <w:div w:id="1937515274">
                  <w:marLeft w:val="0"/>
                  <w:marRight w:val="0"/>
                  <w:marTop w:val="0"/>
                  <w:marBottom w:val="0"/>
                  <w:divBdr>
                    <w:top w:val="none" w:sz="0" w:space="0" w:color="auto"/>
                    <w:left w:val="none" w:sz="0" w:space="0" w:color="auto"/>
                    <w:bottom w:val="none" w:sz="0" w:space="0" w:color="auto"/>
                    <w:right w:val="none" w:sz="0" w:space="0" w:color="auto"/>
                  </w:divBdr>
                </w:div>
              </w:divsChild>
            </w:div>
            <w:div w:id="19375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78">
      <w:marLeft w:val="0"/>
      <w:marRight w:val="0"/>
      <w:marTop w:val="0"/>
      <w:marBottom w:val="0"/>
      <w:divBdr>
        <w:top w:val="none" w:sz="0" w:space="0" w:color="auto"/>
        <w:left w:val="none" w:sz="0" w:space="0" w:color="auto"/>
        <w:bottom w:val="none" w:sz="0" w:space="0" w:color="auto"/>
        <w:right w:val="none" w:sz="0" w:space="0" w:color="auto"/>
      </w:divBdr>
    </w:div>
    <w:div w:id="1937515280">
      <w:marLeft w:val="0"/>
      <w:marRight w:val="0"/>
      <w:marTop w:val="0"/>
      <w:marBottom w:val="0"/>
      <w:divBdr>
        <w:top w:val="none" w:sz="0" w:space="0" w:color="auto"/>
        <w:left w:val="none" w:sz="0" w:space="0" w:color="auto"/>
        <w:bottom w:val="none" w:sz="0" w:space="0" w:color="auto"/>
        <w:right w:val="none" w:sz="0" w:space="0" w:color="auto"/>
      </w:divBdr>
    </w:div>
    <w:div w:id="1937515282">
      <w:marLeft w:val="0"/>
      <w:marRight w:val="0"/>
      <w:marTop w:val="0"/>
      <w:marBottom w:val="0"/>
      <w:divBdr>
        <w:top w:val="none" w:sz="0" w:space="0" w:color="auto"/>
        <w:left w:val="none" w:sz="0" w:space="0" w:color="auto"/>
        <w:bottom w:val="none" w:sz="0" w:space="0" w:color="auto"/>
        <w:right w:val="none" w:sz="0" w:space="0" w:color="auto"/>
      </w:divBdr>
      <w:divsChild>
        <w:div w:id="1937515136">
          <w:marLeft w:val="0"/>
          <w:marRight w:val="0"/>
          <w:marTop w:val="0"/>
          <w:marBottom w:val="0"/>
          <w:divBdr>
            <w:top w:val="none" w:sz="0" w:space="0" w:color="auto"/>
            <w:left w:val="none" w:sz="0" w:space="0" w:color="auto"/>
            <w:bottom w:val="none" w:sz="0" w:space="0" w:color="auto"/>
            <w:right w:val="none" w:sz="0" w:space="0" w:color="auto"/>
          </w:divBdr>
          <w:divsChild>
            <w:div w:id="1937515281">
              <w:marLeft w:val="0"/>
              <w:marRight w:val="0"/>
              <w:marTop w:val="0"/>
              <w:marBottom w:val="0"/>
              <w:divBdr>
                <w:top w:val="none" w:sz="0" w:space="0" w:color="auto"/>
                <w:left w:val="none" w:sz="0" w:space="0" w:color="auto"/>
                <w:bottom w:val="none" w:sz="0" w:space="0" w:color="auto"/>
                <w:right w:val="none" w:sz="0" w:space="0" w:color="auto"/>
              </w:divBdr>
              <w:divsChild>
                <w:div w:id="1937515127">
                  <w:marLeft w:val="0"/>
                  <w:marRight w:val="0"/>
                  <w:marTop w:val="0"/>
                  <w:marBottom w:val="0"/>
                  <w:divBdr>
                    <w:top w:val="none" w:sz="0" w:space="0" w:color="auto"/>
                    <w:left w:val="none" w:sz="0" w:space="0" w:color="auto"/>
                    <w:bottom w:val="none" w:sz="0" w:space="0" w:color="auto"/>
                    <w:right w:val="none" w:sz="0" w:space="0" w:color="auto"/>
                  </w:divBdr>
                  <w:divsChild>
                    <w:div w:id="1937515126">
                      <w:marLeft w:val="0"/>
                      <w:marRight w:val="0"/>
                      <w:marTop w:val="0"/>
                      <w:marBottom w:val="0"/>
                      <w:divBdr>
                        <w:top w:val="none" w:sz="0" w:space="0" w:color="auto"/>
                        <w:left w:val="none" w:sz="0" w:space="0" w:color="auto"/>
                        <w:bottom w:val="none" w:sz="0" w:space="0" w:color="auto"/>
                        <w:right w:val="none" w:sz="0" w:space="0" w:color="auto"/>
                      </w:divBdr>
                      <w:divsChild>
                        <w:div w:id="1937515141">
                          <w:marLeft w:val="0"/>
                          <w:marRight w:val="0"/>
                          <w:marTop w:val="0"/>
                          <w:marBottom w:val="0"/>
                          <w:divBdr>
                            <w:top w:val="none" w:sz="0" w:space="0" w:color="auto"/>
                            <w:left w:val="none" w:sz="0" w:space="0" w:color="auto"/>
                            <w:bottom w:val="none" w:sz="0" w:space="0" w:color="auto"/>
                            <w:right w:val="none" w:sz="0" w:space="0" w:color="auto"/>
                          </w:divBdr>
                          <w:divsChild>
                            <w:div w:id="193751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15149">
          <w:marLeft w:val="0"/>
          <w:marRight w:val="0"/>
          <w:marTop w:val="0"/>
          <w:marBottom w:val="0"/>
          <w:divBdr>
            <w:top w:val="none" w:sz="0" w:space="0" w:color="auto"/>
            <w:left w:val="none" w:sz="0" w:space="0" w:color="auto"/>
            <w:bottom w:val="none" w:sz="0" w:space="0" w:color="auto"/>
            <w:right w:val="none" w:sz="0" w:space="0" w:color="auto"/>
          </w:divBdr>
          <w:divsChild>
            <w:div w:id="1937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1381</Words>
  <Characters>7460</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Dora</cp:lastModifiedBy>
  <cp:revision>4</cp:revision>
  <cp:lastPrinted>2014-04-24T14:33:00Z</cp:lastPrinted>
  <dcterms:created xsi:type="dcterms:W3CDTF">2017-04-10T05:51:00Z</dcterms:created>
  <dcterms:modified xsi:type="dcterms:W3CDTF">2018-05-23T07:55:00Z</dcterms:modified>
</cp:coreProperties>
</file>