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D1A0"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7CA3A131"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5D56E231" w14:textId="77777777" w:rsidTr="00C822F5">
        <w:tc>
          <w:tcPr>
            <w:tcW w:w="3205" w:type="dxa"/>
            <w:shd w:val="clear" w:color="auto" w:fill="DDD9C3"/>
          </w:tcPr>
          <w:p w14:paraId="2C6BCC3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3E870851" w14:textId="65132BDE" w:rsidR="005D23EB" w:rsidRPr="00581298" w:rsidRDefault="00581298" w:rsidP="00C822F5">
            <w:pPr>
              <w:rPr>
                <w:rFonts w:ascii="Cambria" w:hAnsi="Cambria" w:cs="Arial"/>
                <w:color w:val="002060"/>
                <w:sz w:val="20"/>
                <w:szCs w:val="20"/>
              </w:rPr>
            </w:pPr>
            <w:r>
              <w:rPr>
                <w:rFonts w:ascii="Cambria" w:hAnsi="Cambria" w:cs="Arial"/>
                <w:color w:val="002060"/>
                <w:sz w:val="20"/>
                <w:szCs w:val="20"/>
              </w:rPr>
              <w:t>HEALTH SCIENCE</w:t>
            </w:r>
            <w:r w:rsidR="00BD1FE2">
              <w:rPr>
                <w:rFonts w:ascii="Cambria" w:hAnsi="Cambria" w:cs="Arial"/>
                <w:color w:val="002060"/>
                <w:sz w:val="20"/>
                <w:szCs w:val="20"/>
              </w:rPr>
              <w:t>S</w:t>
            </w:r>
          </w:p>
        </w:tc>
      </w:tr>
      <w:tr w:rsidR="005D23EB" w:rsidRPr="006403CB" w14:paraId="2BCFFD9E" w14:textId="77777777" w:rsidTr="00C822F5">
        <w:tc>
          <w:tcPr>
            <w:tcW w:w="3205" w:type="dxa"/>
            <w:shd w:val="clear" w:color="auto" w:fill="DDD9C3"/>
          </w:tcPr>
          <w:p w14:paraId="693058A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7EC6CDBE" w14:textId="2C8858C8" w:rsidR="005D23EB" w:rsidRPr="006403CB" w:rsidRDefault="003A2BB6" w:rsidP="00C822F5">
            <w:pPr>
              <w:rPr>
                <w:rFonts w:ascii="Cambria" w:hAnsi="Cambria" w:cs="Arial"/>
                <w:color w:val="002060"/>
                <w:sz w:val="20"/>
                <w:szCs w:val="20"/>
                <w:lang w:val="en-GB"/>
              </w:rPr>
            </w:pPr>
            <w:r w:rsidRPr="003A2BB6">
              <w:rPr>
                <w:rFonts w:ascii="Cambria" w:hAnsi="Cambria" w:cs="Arial"/>
                <w:sz w:val="20"/>
                <w:szCs w:val="20"/>
                <w:lang w:val="en-GB"/>
              </w:rPr>
              <w:t>DEPARTMENT OF BIOLOGICAL APPLICATIONS AND TECHNOLOGY</w:t>
            </w:r>
          </w:p>
        </w:tc>
      </w:tr>
      <w:tr w:rsidR="005D23EB" w:rsidRPr="006403CB" w14:paraId="67DE4F71" w14:textId="77777777" w:rsidTr="00C822F5">
        <w:tc>
          <w:tcPr>
            <w:tcW w:w="3205" w:type="dxa"/>
            <w:shd w:val="clear" w:color="auto" w:fill="DDD9C3"/>
          </w:tcPr>
          <w:p w14:paraId="65415928"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17064DAB" w14:textId="3D37D3FA" w:rsidR="005D23EB" w:rsidRPr="006403CB" w:rsidRDefault="003A2BB6" w:rsidP="00581298">
            <w:pPr>
              <w:rPr>
                <w:rFonts w:ascii="Cambria" w:hAnsi="Cambria" w:cs="Arial"/>
                <w:color w:val="002060"/>
                <w:sz w:val="20"/>
                <w:szCs w:val="20"/>
                <w:lang w:val="en-GB"/>
              </w:rPr>
            </w:pPr>
            <w:r w:rsidRPr="003A2BB6">
              <w:rPr>
                <w:rFonts w:ascii="Cambria" w:hAnsi="Cambria" w:cs="Arial"/>
                <w:sz w:val="20"/>
                <w:szCs w:val="20"/>
                <w:lang w:val="en-GB"/>
              </w:rPr>
              <w:t>undergraduate</w:t>
            </w:r>
          </w:p>
        </w:tc>
      </w:tr>
      <w:tr w:rsidR="003A2BB6" w:rsidRPr="006403CB" w14:paraId="6E952917" w14:textId="77777777" w:rsidTr="00C822F5">
        <w:tc>
          <w:tcPr>
            <w:tcW w:w="3205" w:type="dxa"/>
            <w:shd w:val="clear" w:color="auto" w:fill="DDD9C3"/>
          </w:tcPr>
          <w:p w14:paraId="569A9657"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03865DDA" w14:textId="3D557BC2" w:rsidR="003A2BB6" w:rsidRPr="003A2BB6" w:rsidRDefault="000E6EFC" w:rsidP="003A2BB6">
            <w:pPr>
              <w:rPr>
                <w:rFonts w:ascii="Cambria" w:hAnsi="Cambria" w:cs="Arial"/>
                <w:b/>
                <w:sz w:val="20"/>
                <w:szCs w:val="20"/>
                <w:lang w:val="el-GR"/>
              </w:rPr>
            </w:pPr>
            <w:r w:rsidRPr="000E6EFC">
              <w:rPr>
                <w:rFonts w:ascii="Cambria" w:hAnsi="Cambria" w:cs="Arial"/>
                <w:b/>
                <w:sz w:val="20"/>
                <w:szCs w:val="20"/>
                <w:lang w:val="el-GR"/>
              </w:rPr>
              <w:t>ΒΕΕ724</w:t>
            </w:r>
          </w:p>
        </w:tc>
        <w:tc>
          <w:tcPr>
            <w:tcW w:w="2505" w:type="dxa"/>
            <w:gridSpan w:val="2"/>
            <w:shd w:val="clear" w:color="auto" w:fill="DDD9C3"/>
          </w:tcPr>
          <w:p w14:paraId="54CB2A4B"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11225EA2" w14:textId="04618833" w:rsidR="003A2BB6" w:rsidRPr="006403CB" w:rsidRDefault="00574E62" w:rsidP="003A2BB6">
            <w:pPr>
              <w:rPr>
                <w:rFonts w:ascii="Cambria" w:hAnsi="Cambria" w:cs="Arial"/>
                <w:b/>
                <w:sz w:val="20"/>
                <w:szCs w:val="20"/>
                <w:lang w:val="en-GB"/>
              </w:rPr>
            </w:pPr>
            <w:r>
              <w:rPr>
                <w:rFonts w:ascii="Cambria" w:hAnsi="Cambria" w:cs="Arial"/>
                <w:b/>
                <w:sz w:val="20"/>
                <w:szCs w:val="20"/>
                <w:lang w:val="en-GB"/>
              </w:rPr>
              <w:t>7</w:t>
            </w:r>
            <w:r w:rsidR="003A2BB6" w:rsidRPr="00C12A59">
              <w:rPr>
                <w:rFonts w:ascii="Cambria" w:hAnsi="Cambria" w:cs="Arial"/>
                <w:b/>
                <w:sz w:val="20"/>
                <w:szCs w:val="20"/>
                <w:vertAlign w:val="superscript"/>
                <w:lang w:val="en-GB"/>
              </w:rPr>
              <w:t>th</w:t>
            </w:r>
            <w:r w:rsidR="003A2BB6" w:rsidRPr="00980D9A">
              <w:rPr>
                <w:rFonts w:ascii="Cambria" w:hAnsi="Cambria" w:cs="Arial"/>
                <w:b/>
                <w:sz w:val="20"/>
                <w:szCs w:val="20"/>
                <w:lang w:val="en-GB"/>
              </w:rPr>
              <w:t xml:space="preserve"> </w:t>
            </w:r>
          </w:p>
        </w:tc>
      </w:tr>
      <w:tr w:rsidR="003A2BB6" w:rsidRPr="006403CB" w14:paraId="177804EA" w14:textId="77777777" w:rsidTr="00C822F5">
        <w:trPr>
          <w:trHeight w:val="375"/>
        </w:trPr>
        <w:tc>
          <w:tcPr>
            <w:tcW w:w="3205" w:type="dxa"/>
            <w:shd w:val="clear" w:color="auto" w:fill="DDD9C3"/>
            <w:vAlign w:val="center"/>
          </w:tcPr>
          <w:p w14:paraId="6B56590E"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6AA3581B" w14:textId="549B3D69" w:rsidR="003A2BB6" w:rsidRPr="006403CB" w:rsidRDefault="00837A77" w:rsidP="003A2BB6">
            <w:pPr>
              <w:rPr>
                <w:rFonts w:ascii="Cambria" w:hAnsi="Cambria" w:cs="Arial"/>
                <w:sz w:val="20"/>
                <w:szCs w:val="20"/>
                <w:lang w:val="en-GB"/>
              </w:rPr>
            </w:pPr>
            <w:r>
              <w:rPr>
                <w:rFonts w:ascii="Cambria" w:hAnsi="Cambria" w:cs="Arial"/>
                <w:sz w:val="20"/>
                <w:szCs w:val="20"/>
                <w:lang w:val="en-GB"/>
              </w:rPr>
              <w:t>DESIGNING BIOLOGY TEACHINGS</w:t>
            </w:r>
          </w:p>
        </w:tc>
      </w:tr>
      <w:tr w:rsidR="003A2BB6" w:rsidRPr="006403CB" w14:paraId="2C59C272" w14:textId="77777777" w:rsidTr="00C822F5">
        <w:trPr>
          <w:trHeight w:val="196"/>
        </w:trPr>
        <w:tc>
          <w:tcPr>
            <w:tcW w:w="5637" w:type="dxa"/>
            <w:gridSpan w:val="3"/>
            <w:shd w:val="clear" w:color="auto" w:fill="DDD9C3"/>
            <w:vAlign w:val="center"/>
          </w:tcPr>
          <w:p w14:paraId="72613735"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168FE0EC"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28B46A2B"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CREDITS</w:t>
            </w:r>
          </w:p>
        </w:tc>
      </w:tr>
      <w:tr w:rsidR="003A2BB6" w:rsidRPr="006403CB" w14:paraId="22B3DACB" w14:textId="77777777" w:rsidTr="00C822F5">
        <w:trPr>
          <w:trHeight w:val="194"/>
        </w:trPr>
        <w:tc>
          <w:tcPr>
            <w:tcW w:w="5637" w:type="dxa"/>
            <w:gridSpan w:val="3"/>
          </w:tcPr>
          <w:p w14:paraId="0A856C8E" w14:textId="7B446DB3"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Pr>
          <w:p w14:paraId="3BA22E98" w14:textId="1712E0C0" w:rsidR="003A2BB6" w:rsidRPr="006403CB" w:rsidRDefault="003A2BB6" w:rsidP="003A2BB6">
            <w:pPr>
              <w:jc w:val="center"/>
              <w:rPr>
                <w:rFonts w:ascii="Cambria" w:hAnsi="Cambria" w:cs="Arial"/>
                <w:color w:val="002060"/>
                <w:sz w:val="20"/>
                <w:szCs w:val="20"/>
                <w:lang w:val="en-GB"/>
              </w:rPr>
            </w:pPr>
            <w:r>
              <w:rPr>
                <w:rFonts w:ascii="Cambria" w:hAnsi="Cambria" w:cs="Arial"/>
                <w:color w:val="002060"/>
                <w:sz w:val="20"/>
                <w:szCs w:val="20"/>
                <w:lang w:val="en-GB"/>
              </w:rPr>
              <w:t>2</w:t>
            </w:r>
          </w:p>
        </w:tc>
        <w:tc>
          <w:tcPr>
            <w:tcW w:w="1240" w:type="dxa"/>
          </w:tcPr>
          <w:p w14:paraId="57E26119" w14:textId="1C9B4951" w:rsidR="003A2BB6" w:rsidRPr="006403CB" w:rsidRDefault="000E4082" w:rsidP="003A2BB6">
            <w:pPr>
              <w:jc w:val="center"/>
              <w:rPr>
                <w:rFonts w:ascii="Cambria" w:hAnsi="Cambria" w:cs="Arial"/>
                <w:color w:val="002060"/>
                <w:sz w:val="20"/>
                <w:szCs w:val="20"/>
                <w:lang w:val="en-GB"/>
              </w:rPr>
            </w:pPr>
            <w:r>
              <w:rPr>
                <w:rFonts w:ascii="Cambria" w:hAnsi="Cambria" w:cs="Arial"/>
                <w:color w:val="002060"/>
                <w:sz w:val="20"/>
                <w:szCs w:val="20"/>
                <w:lang w:val="en-GB"/>
              </w:rPr>
              <w:t>4</w:t>
            </w:r>
          </w:p>
        </w:tc>
      </w:tr>
      <w:tr w:rsidR="003A2BB6" w:rsidRPr="006403CB" w14:paraId="528E975B" w14:textId="77777777" w:rsidTr="00C822F5">
        <w:trPr>
          <w:trHeight w:val="194"/>
        </w:trPr>
        <w:tc>
          <w:tcPr>
            <w:tcW w:w="5637" w:type="dxa"/>
            <w:gridSpan w:val="3"/>
          </w:tcPr>
          <w:p w14:paraId="68DD67FF" w14:textId="77777777" w:rsidR="003A2BB6" w:rsidRPr="006403CB" w:rsidRDefault="003A2BB6" w:rsidP="003A2BB6">
            <w:pPr>
              <w:jc w:val="right"/>
              <w:rPr>
                <w:rFonts w:ascii="Cambria" w:hAnsi="Cambria" w:cs="Arial"/>
                <w:b/>
                <w:color w:val="002060"/>
                <w:sz w:val="20"/>
                <w:szCs w:val="20"/>
                <w:lang w:val="en-GB"/>
              </w:rPr>
            </w:pPr>
          </w:p>
        </w:tc>
        <w:tc>
          <w:tcPr>
            <w:tcW w:w="1559" w:type="dxa"/>
            <w:gridSpan w:val="2"/>
          </w:tcPr>
          <w:p w14:paraId="10EBA211"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3AB52664" w14:textId="77777777" w:rsidR="003A2BB6" w:rsidRPr="006403CB" w:rsidRDefault="003A2BB6" w:rsidP="003A2BB6">
            <w:pPr>
              <w:rPr>
                <w:rFonts w:ascii="Cambria" w:hAnsi="Cambria" w:cs="Arial"/>
                <w:color w:val="002060"/>
                <w:sz w:val="20"/>
                <w:szCs w:val="20"/>
                <w:lang w:val="en-GB"/>
              </w:rPr>
            </w:pPr>
          </w:p>
        </w:tc>
      </w:tr>
      <w:tr w:rsidR="003A2BB6" w:rsidRPr="006403CB" w14:paraId="2045C6B5" w14:textId="77777777" w:rsidTr="00C822F5">
        <w:trPr>
          <w:trHeight w:val="194"/>
        </w:trPr>
        <w:tc>
          <w:tcPr>
            <w:tcW w:w="5637" w:type="dxa"/>
            <w:gridSpan w:val="3"/>
          </w:tcPr>
          <w:p w14:paraId="43514D68" w14:textId="77777777" w:rsidR="003A2BB6" w:rsidRPr="006403CB" w:rsidRDefault="003A2BB6" w:rsidP="003A2BB6">
            <w:pPr>
              <w:rPr>
                <w:rFonts w:ascii="Cambria" w:hAnsi="Cambria" w:cs="Arial"/>
                <w:b/>
                <w:color w:val="002060"/>
                <w:sz w:val="20"/>
                <w:szCs w:val="20"/>
                <w:lang w:val="en-GB"/>
              </w:rPr>
            </w:pPr>
          </w:p>
        </w:tc>
        <w:tc>
          <w:tcPr>
            <w:tcW w:w="1559" w:type="dxa"/>
            <w:gridSpan w:val="2"/>
          </w:tcPr>
          <w:p w14:paraId="21137656"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02AF75C5" w14:textId="77777777" w:rsidR="003A2BB6" w:rsidRPr="006403CB" w:rsidRDefault="003A2BB6" w:rsidP="003A2BB6">
            <w:pPr>
              <w:rPr>
                <w:rFonts w:ascii="Cambria" w:hAnsi="Cambria" w:cs="Arial"/>
                <w:color w:val="002060"/>
                <w:sz w:val="20"/>
                <w:szCs w:val="20"/>
                <w:lang w:val="en-GB"/>
              </w:rPr>
            </w:pPr>
          </w:p>
        </w:tc>
      </w:tr>
      <w:tr w:rsidR="003A2BB6" w:rsidRPr="006403CB" w14:paraId="749AC878" w14:textId="77777777" w:rsidTr="00C822F5">
        <w:trPr>
          <w:trHeight w:val="194"/>
        </w:trPr>
        <w:tc>
          <w:tcPr>
            <w:tcW w:w="5637" w:type="dxa"/>
            <w:gridSpan w:val="3"/>
            <w:shd w:val="clear" w:color="auto" w:fill="DDD9C3"/>
          </w:tcPr>
          <w:p w14:paraId="2FE4D3D1" w14:textId="77777777" w:rsidR="003A2BB6" w:rsidRPr="006403CB" w:rsidRDefault="003A2BB6" w:rsidP="003A2BB6">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789EBD08"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7CC6E060" w14:textId="77777777" w:rsidR="003A2BB6" w:rsidRPr="006403CB" w:rsidRDefault="003A2BB6" w:rsidP="003A2BB6">
            <w:pPr>
              <w:rPr>
                <w:rFonts w:ascii="Cambria" w:hAnsi="Cambria" w:cs="Arial"/>
                <w:color w:val="002060"/>
                <w:sz w:val="20"/>
                <w:szCs w:val="20"/>
                <w:lang w:val="en-GB"/>
              </w:rPr>
            </w:pPr>
          </w:p>
        </w:tc>
      </w:tr>
      <w:tr w:rsidR="003A2BB6" w:rsidRPr="006403CB" w14:paraId="327CCA8F" w14:textId="77777777" w:rsidTr="00C822F5">
        <w:trPr>
          <w:trHeight w:val="599"/>
        </w:trPr>
        <w:tc>
          <w:tcPr>
            <w:tcW w:w="3205" w:type="dxa"/>
            <w:shd w:val="clear" w:color="auto" w:fill="DDD9C3"/>
          </w:tcPr>
          <w:p w14:paraId="71099EB3" w14:textId="77777777" w:rsidR="003A2BB6" w:rsidRPr="006403CB" w:rsidRDefault="003A2BB6" w:rsidP="003A2BB6">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191A23A7"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1AD6836E" w14:textId="7383CD50" w:rsidR="003A2BB6" w:rsidRPr="006403CB" w:rsidRDefault="003A2BB6" w:rsidP="003A2BB6">
            <w:pPr>
              <w:rPr>
                <w:rFonts w:ascii="Cambria" w:hAnsi="Cambria" w:cs="Arial"/>
                <w:color w:val="002060"/>
                <w:sz w:val="20"/>
                <w:szCs w:val="20"/>
                <w:lang w:val="en-GB"/>
              </w:rPr>
            </w:pPr>
            <w:r w:rsidRPr="00C12A59">
              <w:rPr>
                <w:rFonts w:ascii="Cambria" w:hAnsi="Cambria" w:cs="Arial"/>
                <w:sz w:val="20"/>
                <w:szCs w:val="20"/>
                <w:lang w:val="en-GB"/>
              </w:rPr>
              <w:t>specialized background</w:t>
            </w:r>
            <w:r w:rsidR="00837A77">
              <w:rPr>
                <w:rFonts w:ascii="Cambria" w:hAnsi="Cambria" w:cs="Arial"/>
                <w:sz w:val="20"/>
                <w:szCs w:val="20"/>
                <w:lang w:val="en-GB"/>
              </w:rPr>
              <w:t>, skills development</w:t>
            </w:r>
          </w:p>
        </w:tc>
      </w:tr>
      <w:tr w:rsidR="003A2BB6" w:rsidRPr="006403CB" w14:paraId="7E97A56D" w14:textId="77777777" w:rsidTr="00C822F5">
        <w:tc>
          <w:tcPr>
            <w:tcW w:w="3205" w:type="dxa"/>
            <w:shd w:val="clear" w:color="auto" w:fill="DDD9C3"/>
          </w:tcPr>
          <w:p w14:paraId="7873A13E"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06FDCACD" w14:textId="77777777" w:rsidR="003A2BB6" w:rsidRPr="006403CB" w:rsidRDefault="003A2BB6" w:rsidP="003A2BB6">
            <w:pPr>
              <w:jc w:val="right"/>
              <w:rPr>
                <w:rFonts w:ascii="Cambria" w:hAnsi="Cambria" w:cs="Arial"/>
                <w:b/>
                <w:sz w:val="20"/>
                <w:szCs w:val="20"/>
                <w:lang w:val="en-GB"/>
              </w:rPr>
            </w:pPr>
          </w:p>
        </w:tc>
        <w:tc>
          <w:tcPr>
            <w:tcW w:w="5231" w:type="dxa"/>
            <w:gridSpan w:val="5"/>
          </w:tcPr>
          <w:p w14:paraId="5159D6F0" w14:textId="742D4F10" w:rsidR="003A2BB6" w:rsidRPr="003A2BB6" w:rsidRDefault="00837A77" w:rsidP="003A2BB6">
            <w:pPr>
              <w:rPr>
                <w:rFonts w:ascii="Cambria" w:hAnsi="Cambria" w:cs="Arial"/>
                <w:color w:val="002060"/>
                <w:sz w:val="20"/>
                <w:szCs w:val="20"/>
                <w:lang w:val="en-GB"/>
              </w:rPr>
            </w:pPr>
            <w:r>
              <w:rPr>
                <w:rFonts w:ascii="Cambria" w:hAnsi="Cambria" w:cs="Arial"/>
                <w:color w:val="002060"/>
                <w:sz w:val="20"/>
                <w:szCs w:val="20"/>
                <w:lang w:val="en-GB"/>
              </w:rPr>
              <w:t>n/a</w:t>
            </w:r>
          </w:p>
        </w:tc>
      </w:tr>
      <w:tr w:rsidR="003A2BB6" w:rsidRPr="006403CB" w14:paraId="47CA0B3C" w14:textId="77777777" w:rsidTr="00C822F5">
        <w:tc>
          <w:tcPr>
            <w:tcW w:w="3205" w:type="dxa"/>
            <w:shd w:val="clear" w:color="auto" w:fill="DDD9C3"/>
          </w:tcPr>
          <w:p w14:paraId="1AB24A8D"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44E2B1C1" w14:textId="4DC202A4" w:rsidR="003A2BB6" w:rsidRPr="006403CB" w:rsidRDefault="00837A77" w:rsidP="003A2BB6">
            <w:pPr>
              <w:rPr>
                <w:rFonts w:ascii="Cambria" w:hAnsi="Cambria" w:cs="Arial"/>
                <w:color w:val="002060"/>
                <w:sz w:val="20"/>
                <w:szCs w:val="20"/>
                <w:lang w:val="en-GB"/>
              </w:rPr>
            </w:pPr>
            <w:r>
              <w:rPr>
                <w:rFonts w:ascii="Cambria" w:hAnsi="Cambria" w:cs="Arial"/>
                <w:color w:val="002060"/>
                <w:sz w:val="20"/>
                <w:szCs w:val="20"/>
                <w:lang w:val="en-GB"/>
              </w:rPr>
              <w:t>Greek</w:t>
            </w:r>
          </w:p>
        </w:tc>
      </w:tr>
      <w:tr w:rsidR="003A2BB6" w:rsidRPr="006403CB" w14:paraId="5755F57B" w14:textId="77777777" w:rsidTr="00C822F5">
        <w:tc>
          <w:tcPr>
            <w:tcW w:w="3205" w:type="dxa"/>
            <w:shd w:val="clear" w:color="auto" w:fill="DDD9C3"/>
          </w:tcPr>
          <w:p w14:paraId="2D1DD9A2" w14:textId="77777777" w:rsidR="003A2BB6" w:rsidRPr="006403CB" w:rsidRDefault="003A2BB6" w:rsidP="003A2BB6">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6D32F7B6" w14:textId="4B1C330C"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 xml:space="preserve">Yes </w:t>
            </w:r>
            <w:r w:rsidRPr="003A2BB6">
              <w:rPr>
                <w:rFonts w:ascii="Cambria" w:hAnsi="Cambria"/>
                <w:sz w:val="20"/>
                <w:szCs w:val="20"/>
                <w:lang w:val="en-GB"/>
              </w:rPr>
              <w:t>(</w:t>
            </w:r>
            <w:r w:rsidR="00837A77">
              <w:rPr>
                <w:rFonts w:ascii="Cambria" w:hAnsi="Cambria"/>
                <w:sz w:val="20"/>
                <w:szCs w:val="20"/>
                <w:lang w:val="en-GB"/>
              </w:rPr>
              <w:t>In</w:t>
            </w:r>
            <w:r>
              <w:rPr>
                <w:rFonts w:ascii="Cambria" w:hAnsi="Cambria"/>
                <w:sz w:val="20"/>
                <w:szCs w:val="20"/>
                <w:lang w:val="en-GB"/>
              </w:rPr>
              <w:t xml:space="preserve"> </w:t>
            </w:r>
            <w:r w:rsidRPr="003A2BB6">
              <w:rPr>
                <w:rFonts w:ascii="Cambria" w:hAnsi="Cambria"/>
                <w:sz w:val="20"/>
                <w:szCs w:val="20"/>
                <w:lang w:val="en-GB"/>
              </w:rPr>
              <w:t>English)</w:t>
            </w:r>
          </w:p>
        </w:tc>
      </w:tr>
      <w:tr w:rsidR="003A2BB6" w:rsidRPr="006403CB" w14:paraId="0FA63C0F" w14:textId="77777777" w:rsidTr="00C822F5">
        <w:tc>
          <w:tcPr>
            <w:tcW w:w="3205" w:type="dxa"/>
            <w:shd w:val="clear" w:color="auto" w:fill="DDD9C3"/>
          </w:tcPr>
          <w:p w14:paraId="17B74CF9"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6E10A566" w14:textId="4300AF39" w:rsidR="003A2BB6" w:rsidRPr="006B015A" w:rsidRDefault="002D5A44" w:rsidP="003A2BB6">
            <w:pPr>
              <w:spacing w:after="200" w:line="276" w:lineRule="auto"/>
              <w:rPr>
                <w:rFonts w:ascii="Cambria" w:hAnsi="Cambria" w:cs="Arial"/>
                <w:color w:val="002060"/>
                <w:sz w:val="20"/>
                <w:szCs w:val="20"/>
                <w:lang w:val="en-GB"/>
              </w:rPr>
            </w:pPr>
            <w:hyperlink r:id="rId7" w:history="1">
              <w:r w:rsidR="007209A6" w:rsidRPr="006B015A">
                <w:rPr>
                  <w:rStyle w:val="Hyperlink"/>
                  <w:rFonts w:ascii="Cambria" w:hAnsi="Cambria"/>
                  <w:sz w:val="20"/>
                  <w:szCs w:val="20"/>
                </w:rPr>
                <w:t>http://ecourse.uoi.gr/enrol/index.php?id=1908</w:t>
              </w:r>
            </w:hyperlink>
          </w:p>
        </w:tc>
      </w:tr>
    </w:tbl>
    <w:p w14:paraId="775AC49E" w14:textId="77777777" w:rsidR="005D23EB" w:rsidRPr="006403CB" w:rsidRDefault="005D23EB" w:rsidP="008671BA">
      <w:pPr>
        <w:rPr>
          <w:rFonts w:ascii="Cambria" w:hAnsi="Cambria"/>
          <w:lang w:val="en-GB"/>
        </w:rPr>
      </w:pPr>
    </w:p>
    <w:p w14:paraId="7035D1F0"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0420AD76" w14:textId="77777777" w:rsidTr="00C822F5">
        <w:tc>
          <w:tcPr>
            <w:tcW w:w="8472" w:type="dxa"/>
            <w:gridSpan w:val="2"/>
            <w:tcBorders>
              <w:bottom w:val="nil"/>
            </w:tcBorders>
            <w:shd w:val="clear" w:color="auto" w:fill="DDD9C3"/>
          </w:tcPr>
          <w:p w14:paraId="5BC3DDCB"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3B7A64CF" w14:textId="77777777" w:rsidTr="00C822F5">
        <w:tc>
          <w:tcPr>
            <w:tcW w:w="8472" w:type="dxa"/>
            <w:gridSpan w:val="2"/>
            <w:tcBorders>
              <w:top w:val="nil"/>
            </w:tcBorders>
            <w:shd w:val="clear" w:color="auto" w:fill="DDD9C3"/>
          </w:tcPr>
          <w:p w14:paraId="74AB2CE1"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w:t>
            </w:r>
            <w:proofErr w:type="gramStart"/>
            <w:r w:rsidRPr="006403CB">
              <w:rPr>
                <w:rFonts w:ascii="Cambria" w:hAnsi="Cambria" w:cs="Arial"/>
                <w:i/>
                <w:sz w:val="16"/>
                <w:szCs w:val="16"/>
                <w:lang w:val="en-GB"/>
              </w:rPr>
              <w:t>skills</w:t>
            </w:r>
            <w:proofErr w:type="gramEnd"/>
            <w:r w:rsidRPr="006403CB">
              <w:rPr>
                <w:rFonts w:ascii="Cambria" w:hAnsi="Cambria" w:cs="Arial"/>
                <w:i/>
                <w:sz w:val="16"/>
                <w:szCs w:val="16"/>
                <w:lang w:val="en-GB"/>
              </w:rPr>
              <w:t xml:space="preserve"> and competences of an appropriate level, which the students will acquire with the successful completion of the course are described.</w:t>
            </w:r>
          </w:p>
          <w:p w14:paraId="65E5A999"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36A84825"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70E48D0E"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0B043538"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581298" w14:paraId="4D026D77" w14:textId="77777777" w:rsidTr="00C822F5">
        <w:tc>
          <w:tcPr>
            <w:tcW w:w="8472" w:type="dxa"/>
            <w:gridSpan w:val="2"/>
          </w:tcPr>
          <w:p w14:paraId="4661831B" w14:textId="7F0E56A4" w:rsidR="007F100F" w:rsidRDefault="00837A77" w:rsidP="00FC408D">
            <w:pPr>
              <w:widowControl w:val="0"/>
              <w:autoSpaceDE w:val="0"/>
              <w:autoSpaceDN w:val="0"/>
              <w:adjustRightInd w:val="0"/>
              <w:jc w:val="both"/>
              <w:rPr>
                <w:rFonts w:ascii="Cambria" w:hAnsi="Cambria"/>
                <w:lang w:val="en-GB"/>
              </w:rPr>
            </w:pPr>
            <w:r w:rsidRPr="00837A77">
              <w:rPr>
                <w:rFonts w:ascii="Cambria" w:hAnsi="Cambria"/>
                <w:lang w:val="en-GB"/>
              </w:rPr>
              <w:t>The aim of the course "Design</w:t>
            </w:r>
            <w:r>
              <w:rPr>
                <w:rFonts w:ascii="Cambria" w:hAnsi="Cambria"/>
                <w:lang w:val="en-GB"/>
              </w:rPr>
              <w:t xml:space="preserve">ing </w:t>
            </w:r>
            <w:r w:rsidRPr="00837A77">
              <w:rPr>
                <w:rFonts w:ascii="Cambria" w:hAnsi="Cambria"/>
                <w:lang w:val="en-GB"/>
              </w:rPr>
              <w:t>Biology Teaching</w:t>
            </w:r>
            <w:r>
              <w:rPr>
                <w:rFonts w:ascii="Cambria" w:hAnsi="Cambria"/>
                <w:lang w:val="en-GB"/>
              </w:rPr>
              <w:t>s</w:t>
            </w:r>
            <w:r w:rsidRPr="00837A77">
              <w:rPr>
                <w:rFonts w:ascii="Cambria" w:hAnsi="Cambria"/>
                <w:lang w:val="en-GB"/>
              </w:rPr>
              <w:t xml:space="preserve">" is to involve </w:t>
            </w:r>
            <w:r>
              <w:rPr>
                <w:rFonts w:ascii="Cambria" w:hAnsi="Cambria"/>
                <w:lang w:val="en-GB"/>
              </w:rPr>
              <w:t xml:space="preserve">undergraduate Biology </w:t>
            </w:r>
            <w:r w:rsidRPr="00837A77">
              <w:rPr>
                <w:rFonts w:ascii="Cambria" w:hAnsi="Cambria"/>
                <w:lang w:val="en-GB"/>
              </w:rPr>
              <w:t>students in the creation of original lesson plans and educational material for the General Lyceum and to gain teaching experience through mock teaching demonstrations.</w:t>
            </w:r>
          </w:p>
          <w:p w14:paraId="641EC9B0" w14:textId="0C2C4560" w:rsidR="00837A77" w:rsidRDefault="00837A77" w:rsidP="00FC408D">
            <w:pPr>
              <w:widowControl w:val="0"/>
              <w:autoSpaceDE w:val="0"/>
              <w:autoSpaceDN w:val="0"/>
              <w:adjustRightInd w:val="0"/>
              <w:jc w:val="both"/>
              <w:rPr>
                <w:rFonts w:ascii="Cambria" w:hAnsi="Cambria"/>
                <w:lang w:val="en-GB"/>
              </w:rPr>
            </w:pPr>
          </w:p>
          <w:p w14:paraId="196E1E96" w14:textId="26C3B95B" w:rsidR="00837A77" w:rsidRDefault="005A3107" w:rsidP="00FC408D">
            <w:pPr>
              <w:widowControl w:val="0"/>
              <w:autoSpaceDE w:val="0"/>
              <w:autoSpaceDN w:val="0"/>
              <w:adjustRightInd w:val="0"/>
              <w:jc w:val="both"/>
              <w:rPr>
                <w:rFonts w:ascii="Cambria" w:hAnsi="Cambria"/>
                <w:lang w:val="en-GB"/>
              </w:rPr>
            </w:pPr>
            <w:r w:rsidRPr="005A3107">
              <w:rPr>
                <w:rFonts w:ascii="Cambria" w:hAnsi="Cambria"/>
                <w:lang w:val="en-GB"/>
              </w:rPr>
              <w:t xml:space="preserve">Recent studies have </w:t>
            </w:r>
            <w:r>
              <w:rPr>
                <w:rFonts w:ascii="Cambria" w:hAnsi="Cambria"/>
                <w:lang w:val="en-GB"/>
              </w:rPr>
              <w:t>suggested</w:t>
            </w:r>
            <w:r w:rsidRPr="005A3107">
              <w:rPr>
                <w:rFonts w:ascii="Cambria" w:hAnsi="Cambria"/>
                <w:lang w:val="en-GB"/>
              </w:rPr>
              <w:t xml:space="preserve"> that </w:t>
            </w:r>
            <w:r>
              <w:rPr>
                <w:rFonts w:ascii="Cambria" w:hAnsi="Cambria"/>
                <w:lang w:val="en-GB"/>
              </w:rPr>
              <w:t xml:space="preserve">early undergraduate </w:t>
            </w:r>
            <w:r w:rsidRPr="005A3107">
              <w:rPr>
                <w:rFonts w:ascii="Cambria" w:hAnsi="Cambria"/>
                <w:lang w:val="en-GB"/>
              </w:rPr>
              <w:t xml:space="preserve">teaching experiences </w:t>
            </w:r>
            <w:r>
              <w:rPr>
                <w:rFonts w:ascii="Cambria" w:hAnsi="Cambria"/>
                <w:lang w:val="en-GB"/>
              </w:rPr>
              <w:t xml:space="preserve">may </w:t>
            </w:r>
            <w:r w:rsidRPr="005A3107">
              <w:rPr>
                <w:rFonts w:ascii="Cambria" w:hAnsi="Cambria"/>
                <w:lang w:val="en-GB"/>
              </w:rPr>
              <w:t>lead</w:t>
            </w:r>
            <w:r>
              <w:rPr>
                <w:rFonts w:ascii="Cambria" w:hAnsi="Cambria"/>
                <w:lang w:val="en-GB"/>
              </w:rPr>
              <w:t xml:space="preserve"> to </w:t>
            </w:r>
            <w:r w:rsidRPr="005A3107">
              <w:rPr>
                <w:rFonts w:ascii="Cambria" w:hAnsi="Cambria"/>
                <w:lang w:val="en-GB"/>
              </w:rPr>
              <w:t>improve</w:t>
            </w:r>
            <w:r>
              <w:rPr>
                <w:rFonts w:ascii="Cambria" w:hAnsi="Cambria"/>
                <w:lang w:val="en-GB"/>
              </w:rPr>
              <w:t xml:space="preserve">d </w:t>
            </w:r>
            <w:r w:rsidRPr="005A3107">
              <w:rPr>
                <w:rFonts w:ascii="Cambria" w:hAnsi="Cambria"/>
                <w:lang w:val="en-GB"/>
              </w:rPr>
              <w:t>scientists</w:t>
            </w:r>
            <w:r>
              <w:rPr>
                <w:rFonts w:ascii="Cambria" w:hAnsi="Cambria"/>
                <w:lang w:val="en-GB"/>
              </w:rPr>
              <w:t xml:space="preserve">’ </w:t>
            </w:r>
            <w:r w:rsidRPr="005A3107">
              <w:rPr>
                <w:rFonts w:ascii="Cambria" w:hAnsi="Cambria"/>
                <w:lang w:val="en-GB"/>
              </w:rPr>
              <w:t xml:space="preserve">methodological research skills. Therefore, </w:t>
            </w:r>
            <w:r>
              <w:rPr>
                <w:rFonts w:ascii="Cambria" w:hAnsi="Cambria"/>
                <w:lang w:val="en-GB"/>
              </w:rPr>
              <w:t>teaching</w:t>
            </w:r>
            <w:r w:rsidRPr="005A3107">
              <w:rPr>
                <w:rFonts w:ascii="Cambria" w:hAnsi="Cambria"/>
                <w:lang w:val="en-GB"/>
              </w:rPr>
              <w:t xml:space="preserve"> </w:t>
            </w:r>
            <w:r>
              <w:rPr>
                <w:rFonts w:ascii="Cambria" w:hAnsi="Cambria"/>
                <w:lang w:val="en-GB"/>
              </w:rPr>
              <w:t>project</w:t>
            </w:r>
            <w:r w:rsidR="006F4BDA">
              <w:rPr>
                <w:rFonts w:ascii="Cambria" w:hAnsi="Cambria"/>
                <w:lang w:val="en-GB"/>
              </w:rPr>
              <w:t>s</w:t>
            </w:r>
            <w:r>
              <w:rPr>
                <w:rFonts w:ascii="Cambria" w:hAnsi="Cambria"/>
                <w:lang w:val="en-GB"/>
              </w:rPr>
              <w:t xml:space="preserve"> work may boost </w:t>
            </w:r>
            <w:r w:rsidRPr="005A3107">
              <w:rPr>
                <w:rFonts w:ascii="Cambria" w:hAnsi="Cambria"/>
                <w:lang w:val="en-GB"/>
              </w:rPr>
              <w:t>the prospective scientist</w:t>
            </w:r>
            <w:r>
              <w:rPr>
                <w:rFonts w:ascii="Cambria" w:hAnsi="Cambria"/>
                <w:lang w:val="en-GB"/>
              </w:rPr>
              <w:t>s’ potential</w:t>
            </w:r>
            <w:r w:rsidRPr="005A3107">
              <w:rPr>
                <w:rFonts w:ascii="Cambria" w:hAnsi="Cambria"/>
                <w:lang w:val="en-GB"/>
              </w:rPr>
              <w:t xml:space="preserve"> both as</w:t>
            </w:r>
            <w:r>
              <w:rPr>
                <w:rFonts w:ascii="Cambria" w:hAnsi="Cambria"/>
                <w:lang w:val="en-GB"/>
              </w:rPr>
              <w:t xml:space="preserve"> </w:t>
            </w:r>
            <w:r w:rsidRPr="005A3107">
              <w:rPr>
                <w:rFonts w:ascii="Cambria" w:hAnsi="Cambria"/>
                <w:lang w:val="en-GB"/>
              </w:rPr>
              <w:t>effective teacher</w:t>
            </w:r>
            <w:r>
              <w:rPr>
                <w:rFonts w:ascii="Cambria" w:hAnsi="Cambria"/>
                <w:lang w:val="en-GB"/>
              </w:rPr>
              <w:t>s</w:t>
            </w:r>
            <w:r w:rsidRPr="005A3107">
              <w:rPr>
                <w:rFonts w:ascii="Cambria" w:hAnsi="Cambria"/>
                <w:lang w:val="en-GB"/>
              </w:rPr>
              <w:t xml:space="preserve"> and as researcher</w:t>
            </w:r>
            <w:r>
              <w:rPr>
                <w:rFonts w:ascii="Cambria" w:hAnsi="Cambria"/>
                <w:lang w:val="en-GB"/>
              </w:rPr>
              <w:t>s</w:t>
            </w:r>
            <w:r w:rsidRPr="005A3107">
              <w:rPr>
                <w:rFonts w:ascii="Cambria" w:hAnsi="Cambria"/>
                <w:lang w:val="en-GB"/>
              </w:rPr>
              <w:t>.</w:t>
            </w:r>
          </w:p>
          <w:p w14:paraId="44AB0B30" w14:textId="70D8FE5C" w:rsidR="001A70A0" w:rsidRDefault="001A70A0" w:rsidP="00FC408D">
            <w:pPr>
              <w:widowControl w:val="0"/>
              <w:autoSpaceDE w:val="0"/>
              <w:autoSpaceDN w:val="0"/>
              <w:adjustRightInd w:val="0"/>
              <w:jc w:val="both"/>
              <w:rPr>
                <w:rFonts w:ascii="Cambria" w:hAnsi="Cambria"/>
                <w:lang w:val="en-GB"/>
              </w:rPr>
            </w:pPr>
          </w:p>
          <w:p w14:paraId="4FA30C07" w14:textId="25F51E09" w:rsidR="001A70A0" w:rsidRDefault="001A70A0" w:rsidP="00FC408D">
            <w:pPr>
              <w:widowControl w:val="0"/>
              <w:autoSpaceDE w:val="0"/>
              <w:autoSpaceDN w:val="0"/>
              <w:adjustRightInd w:val="0"/>
              <w:jc w:val="both"/>
              <w:rPr>
                <w:rFonts w:ascii="Cambria" w:hAnsi="Cambria"/>
                <w:lang w:val="en-GB"/>
              </w:rPr>
            </w:pPr>
            <w:r w:rsidRPr="001A70A0">
              <w:rPr>
                <w:rFonts w:ascii="Cambria" w:hAnsi="Cambria"/>
                <w:lang w:val="en-GB"/>
              </w:rPr>
              <w:t>The creative process of student</w:t>
            </w:r>
            <w:r w:rsidR="005B6220">
              <w:rPr>
                <w:rFonts w:ascii="Cambria" w:hAnsi="Cambria"/>
                <w:lang w:val="en-GB"/>
              </w:rPr>
              <w:t>-generated teaching</w:t>
            </w:r>
            <w:r w:rsidRPr="001A70A0">
              <w:rPr>
                <w:rFonts w:ascii="Cambria" w:hAnsi="Cambria"/>
                <w:lang w:val="en-GB"/>
              </w:rPr>
              <w:t xml:space="preserve"> scenarios contributes original ideas to the teaching of biology, while promoting the active and empirical approach to knowledge. Students also </w:t>
            </w:r>
            <w:r w:rsidR="005B6220">
              <w:rPr>
                <w:rFonts w:ascii="Cambria" w:hAnsi="Cambria"/>
                <w:lang w:val="en-GB"/>
              </w:rPr>
              <w:t xml:space="preserve">become </w:t>
            </w:r>
            <w:r w:rsidRPr="001A70A0">
              <w:rPr>
                <w:rFonts w:ascii="Cambria" w:hAnsi="Cambria"/>
                <w:lang w:val="en-GB"/>
              </w:rPr>
              <w:t xml:space="preserve">familiar with the use of </w:t>
            </w:r>
            <w:r w:rsidRPr="001A70A0">
              <w:rPr>
                <w:rFonts w:ascii="Cambria" w:hAnsi="Cambria"/>
                <w:lang w:val="en-GB"/>
              </w:rPr>
              <w:lastRenderedPageBreak/>
              <w:t xml:space="preserve">information and communication technologies (ICT) and expand their knowledge and technological skills. In addition, </w:t>
            </w:r>
            <w:r w:rsidR="005B6220">
              <w:rPr>
                <w:rFonts w:ascii="Cambria" w:hAnsi="Cambria"/>
                <w:lang w:val="en-GB"/>
              </w:rPr>
              <w:t xml:space="preserve">mock teaching demonstrations provide </w:t>
            </w:r>
            <w:r w:rsidRPr="001A70A0">
              <w:rPr>
                <w:rFonts w:ascii="Cambria" w:hAnsi="Cambria"/>
                <w:lang w:val="en-GB"/>
              </w:rPr>
              <w:t xml:space="preserve">students </w:t>
            </w:r>
            <w:r w:rsidR="006F4BDA">
              <w:rPr>
                <w:rFonts w:ascii="Cambria" w:hAnsi="Cambria"/>
                <w:lang w:val="en-GB"/>
              </w:rPr>
              <w:t xml:space="preserve">with teaching </w:t>
            </w:r>
            <w:r w:rsidRPr="001A70A0">
              <w:rPr>
                <w:rFonts w:ascii="Cambria" w:hAnsi="Cambria"/>
                <w:lang w:val="en-GB"/>
              </w:rPr>
              <w:t xml:space="preserve">experience as they themselves face the challenges and requirements of the educational process. Finally, the broader theoretical background of the course is the promotion and application of good practices in </w:t>
            </w:r>
            <w:r w:rsidR="00A51834">
              <w:rPr>
                <w:rFonts w:ascii="Cambria" w:hAnsi="Cambria"/>
                <w:lang w:val="en-GB"/>
              </w:rPr>
              <w:t xml:space="preserve">biology </w:t>
            </w:r>
            <w:r w:rsidR="00A51834" w:rsidRPr="001A70A0">
              <w:rPr>
                <w:rFonts w:ascii="Cambria" w:hAnsi="Cambria"/>
                <w:lang w:val="en-GB"/>
              </w:rPr>
              <w:t>teaching</w:t>
            </w:r>
            <w:r w:rsidRPr="001A70A0">
              <w:rPr>
                <w:rFonts w:ascii="Cambria" w:hAnsi="Cambria"/>
                <w:lang w:val="en-GB"/>
              </w:rPr>
              <w:t xml:space="preserve"> at all levels of education.</w:t>
            </w:r>
          </w:p>
          <w:p w14:paraId="40A0C149" w14:textId="77777777" w:rsidR="00837A77" w:rsidRPr="00F92528" w:rsidRDefault="00837A77" w:rsidP="009F4F94">
            <w:pPr>
              <w:widowControl w:val="0"/>
              <w:autoSpaceDE w:val="0"/>
              <w:autoSpaceDN w:val="0"/>
              <w:adjustRightInd w:val="0"/>
              <w:rPr>
                <w:rFonts w:ascii="Cambria" w:hAnsi="Cambria"/>
                <w:lang w:val="en-GB"/>
              </w:rPr>
            </w:pPr>
          </w:p>
          <w:p w14:paraId="2162148F" w14:textId="08320049" w:rsidR="00A51834" w:rsidRPr="00A51834" w:rsidRDefault="00A51834" w:rsidP="00A51834">
            <w:pPr>
              <w:widowControl w:val="0"/>
              <w:numPr>
                <w:ilvl w:val="0"/>
                <w:numId w:val="6"/>
              </w:numPr>
              <w:autoSpaceDE w:val="0"/>
              <w:autoSpaceDN w:val="0"/>
              <w:adjustRightInd w:val="0"/>
              <w:rPr>
                <w:rFonts w:ascii="Cambria" w:hAnsi="Cambria"/>
                <w:lang w:val="en-GB"/>
              </w:rPr>
            </w:pPr>
            <w:r>
              <w:rPr>
                <w:rFonts w:ascii="Cambria" w:hAnsi="Cambria"/>
                <w:lang w:val="en-GB"/>
              </w:rPr>
              <w:t>By</w:t>
            </w:r>
            <w:r w:rsidRPr="00A51834">
              <w:rPr>
                <w:rFonts w:ascii="Cambria" w:hAnsi="Cambria"/>
                <w:lang w:val="en-GB"/>
              </w:rPr>
              <w:t xml:space="preserve"> the end of the course</w:t>
            </w:r>
            <w:r>
              <w:rPr>
                <w:rFonts w:ascii="Cambria" w:hAnsi="Cambria"/>
                <w:lang w:val="en-GB"/>
              </w:rPr>
              <w:t>, students</w:t>
            </w:r>
            <w:r w:rsidRPr="00A51834">
              <w:rPr>
                <w:rFonts w:ascii="Cambria" w:hAnsi="Cambria"/>
                <w:lang w:val="en-GB"/>
              </w:rPr>
              <w:t xml:space="preserve"> are expected to be able to effectively design a </w:t>
            </w:r>
            <w:r>
              <w:rPr>
                <w:rFonts w:ascii="Cambria" w:hAnsi="Cambria"/>
                <w:lang w:val="en-GB"/>
              </w:rPr>
              <w:t xml:space="preserve">Biology </w:t>
            </w:r>
            <w:r w:rsidR="007E034E">
              <w:rPr>
                <w:rFonts w:ascii="Cambria" w:hAnsi="Cambria"/>
                <w:lang w:val="en-GB"/>
              </w:rPr>
              <w:t>lesson plan</w:t>
            </w:r>
            <w:r w:rsidRPr="00A51834">
              <w:rPr>
                <w:rFonts w:ascii="Cambria" w:hAnsi="Cambria"/>
                <w:lang w:val="en-GB"/>
              </w:rPr>
              <w:t xml:space="preserve"> and educational activities </w:t>
            </w:r>
            <w:r>
              <w:rPr>
                <w:rFonts w:ascii="Cambria" w:hAnsi="Cambria"/>
                <w:lang w:val="en-GB"/>
              </w:rPr>
              <w:t>aimed for the General Lyceum.</w:t>
            </w:r>
          </w:p>
          <w:p w14:paraId="4ABB6C51" w14:textId="353C892B" w:rsidR="00A51834" w:rsidRPr="00A51834" w:rsidRDefault="00A51834" w:rsidP="00A51834">
            <w:pPr>
              <w:widowControl w:val="0"/>
              <w:numPr>
                <w:ilvl w:val="0"/>
                <w:numId w:val="6"/>
              </w:numPr>
              <w:autoSpaceDE w:val="0"/>
              <w:autoSpaceDN w:val="0"/>
              <w:adjustRightInd w:val="0"/>
              <w:rPr>
                <w:rFonts w:ascii="Cambria" w:hAnsi="Cambria"/>
                <w:lang w:val="en-GB"/>
              </w:rPr>
            </w:pPr>
            <w:r>
              <w:rPr>
                <w:rFonts w:ascii="Cambria" w:hAnsi="Cambria"/>
                <w:lang w:val="en-GB"/>
              </w:rPr>
              <w:t>Students</w:t>
            </w:r>
            <w:r w:rsidRPr="00A51834">
              <w:rPr>
                <w:rFonts w:ascii="Cambria" w:hAnsi="Cambria"/>
                <w:lang w:val="en-GB"/>
              </w:rPr>
              <w:t xml:space="preserve"> will be able to produce accompanying worksheets and assessment sheets.</w:t>
            </w:r>
          </w:p>
          <w:p w14:paraId="13374C60" w14:textId="6FBC7085" w:rsidR="00A51834" w:rsidRPr="00A51834" w:rsidRDefault="00A51834" w:rsidP="00A51834">
            <w:pPr>
              <w:widowControl w:val="0"/>
              <w:numPr>
                <w:ilvl w:val="0"/>
                <w:numId w:val="6"/>
              </w:numPr>
              <w:autoSpaceDE w:val="0"/>
              <w:autoSpaceDN w:val="0"/>
              <w:adjustRightInd w:val="0"/>
              <w:rPr>
                <w:rFonts w:ascii="Cambria" w:hAnsi="Cambria"/>
                <w:lang w:val="en-GB"/>
              </w:rPr>
            </w:pPr>
            <w:r w:rsidRPr="00A51834">
              <w:rPr>
                <w:rFonts w:ascii="Cambria" w:hAnsi="Cambria"/>
                <w:lang w:val="en-GB"/>
              </w:rPr>
              <w:t xml:space="preserve">Students will become familiar with ICT in education, </w:t>
            </w:r>
            <w:r w:rsidR="006F4BDA">
              <w:rPr>
                <w:rFonts w:ascii="Cambria" w:hAnsi="Cambria"/>
                <w:lang w:val="en-GB"/>
              </w:rPr>
              <w:t xml:space="preserve">with the </w:t>
            </w:r>
            <w:r>
              <w:rPr>
                <w:rFonts w:ascii="Cambria" w:hAnsi="Cambria"/>
                <w:lang w:val="en-GB"/>
              </w:rPr>
              <w:t>incorporati</w:t>
            </w:r>
            <w:r w:rsidR="006F4BDA">
              <w:rPr>
                <w:rFonts w:ascii="Cambria" w:hAnsi="Cambria"/>
                <w:lang w:val="en-GB"/>
              </w:rPr>
              <w:t>on of</w:t>
            </w:r>
            <w:r>
              <w:rPr>
                <w:rFonts w:ascii="Cambria" w:hAnsi="Cambria"/>
                <w:lang w:val="en-GB"/>
              </w:rPr>
              <w:t xml:space="preserve"> </w:t>
            </w:r>
            <w:r w:rsidRPr="00A51834">
              <w:rPr>
                <w:rFonts w:ascii="Cambria" w:hAnsi="Cambria"/>
                <w:lang w:val="en-GB"/>
              </w:rPr>
              <w:t>digital collaborative tools</w:t>
            </w:r>
            <w:r>
              <w:rPr>
                <w:rFonts w:ascii="Cambria" w:hAnsi="Cambria"/>
                <w:lang w:val="en-GB"/>
              </w:rPr>
              <w:t xml:space="preserve"> in</w:t>
            </w:r>
            <w:r w:rsidR="006F4BDA">
              <w:rPr>
                <w:rFonts w:ascii="Cambria" w:hAnsi="Cambria"/>
                <w:lang w:val="en-GB"/>
              </w:rPr>
              <w:t>to</w:t>
            </w:r>
            <w:r>
              <w:rPr>
                <w:rFonts w:ascii="Cambria" w:hAnsi="Cambria"/>
                <w:lang w:val="en-GB"/>
              </w:rPr>
              <w:t xml:space="preserve"> teaching</w:t>
            </w:r>
            <w:r w:rsidRPr="00A51834">
              <w:rPr>
                <w:rFonts w:ascii="Cambria" w:hAnsi="Cambria"/>
                <w:lang w:val="en-GB"/>
              </w:rPr>
              <w:t xml:space="preserve">, the use of interactive </w:t>
            </w:r>
            <w:proofErr w:type="gramStart"/>
            <w:r w:rsidRPr="00A51834">
              <w:rPr>
                <w:rFonts w:ascii="Cambria" w:hAnsi="Cambria"/>
                <w:lang w:val="en-GB"/>
              </w:rPr>
              <w:t>school books</w:t>
            </w:r>
            <w:proofErr w:type="gramEnd"/>
            <w:r w:rsidRPr="00A51834">
              <w:rPr>
                <w:rFonts w:ascii="Cambria" w:hAnsi="Cambria"/>
                <w:lang w:val="en-GB"/>
              </w:rPr>
              <w:t xml:space="preserve">, </w:t>
            </w:r>
            <w:r>
              <w:rPr>
                <w:rFonts w:ascii="Cambria" w:hAnsi="Cambria"/>
                <w:lang w:val="en-GB"/>
              </w:rPr>
              <w:t>“</w:t>
            </w:r>
            <w:proofErr w:type="spellStart"/>
            <w:r>
              <w:rPr>
                <w:rFonts w:ascii="Cambria" w:hAnsi="Cambria"/>
                <w:lang w:val="en-GB"/>
              </w:rPr>
              <w:t>fotodentro</w:t>
            </w:r>
            <w:proofErr w:type="spellEnd"/>
            <w:r>
              <w:rPr>
                <w:rFonts w:ascii="Cambria" w:hAnsi="Cambria"/>
                <w:lang w:val="en-GB"/>
              </w:rPr>
              <w:t>”</w:t>
            </w:r>
            <w:r w:rsidRPr="00A51834">
              <w:rPr>
                <w:rFonts w:ascii="Cambria" w:hAnsi="Cambria"/>
                <w:lang w:val="en-GB"/>
              </w:rPr>
              <w:t xml:space="preserve"> and other digital repositories, the concept of </w:t>
            </w:r>
            <w:r>
              <w:rPr>
                <w:rFonts w:ascii="Cambria" w:hAnsi="Cambria"/>
                <w:lang w:val="en-GB"/>
              </w:rPr>
              <w:t>e-</w:t>
            </w:r>
            <w:r w:rsidRPr="00A51834">
              <w:rPr>
                <w:rFonts w:ascii="Cambria" w:hAnsi="Cambria"/>
                <w:lang w:val="en-GB"/>
              </w:rPr>
              <w:t>citizenship.</w:t>
            </w:r>
          </w:p>
          <w:p w14:paraId="4B79B666" w14:textId="4FB2EE7F" w:rsidR="00A51834" w:rsidRPr="00A51834" w:rsidRDefault="00E353B0" w:rsidP="00A51834">
            <w:pPr>
              <w:widowControl w:val="0"/>
              <w:numPr>
                <w:ilvl w:val="0"/>
                <w:numId w:val="6"/>
              </w:numPr>
              <w:autoSpaceDE w:val="0"/>
              <w:autoSpaceDN w:val="0"/>
              <w:adjustRightInd w:val="0"/>
              <w:rPr>
                <w:rFonts w:ascii="Cambria" w:hAnsi="Cambria"/>
                <w:lang w:val="en-GB"/>
              </w:rPr>
            </w:pPr>
            <w:r>
              <w:rPr>
                <w:rFonts w:ascii="Cambria" w:hAnsi="Cambria"/>
                <w:lang w:val="en-GB"/>
              </w:rPr>
              <w:t>I</w:t>
            </w:r>
            <w:r w:rsidR="00A51834" w:rsidRPr="00A51834">
              <w:rPr>
                <w:rFonts w:ascii="Cambria" w:hAnsi="Cambria"/>
                <w:lang w:val="en-GB"/>
              </w:rPr>
              <w:t xml:space="preserve">n the course, they will be able to teach and </w:t>
            </w:r>
            <w:r w:rsidR="00A51834">
              <w:rPr>
                <w:rFonts w:ascii="Cambria" w:hAnsi="Cambria"/>
                <w:lang w:val="en-GB"/>
              </w:rPr>
              <w:t>analyse</w:t>
            </w:r>
            <w:r w:rsidR="00A51834" w:rsidRPr="00A51834">
              <w:rPr>
                <w:rFonts w:ascii="Cambria" w:hAnsi="Cambria"/>
                <w:lang w:val="en-GB"/>
              </w:rPr>
              <w:t xml:space="preserve"> </w:t>
            </w:r>
            <w:r w:rsidR="006F4BDA" w:rsidRPr="00A51834">
              <w:rPr>
                <w:rFonts w:ascii="Cambria" w:hAnsi="Cambria"/>
                <w:lang w:val="en-GB"/>
              </w:rPr>
              <w:t xml:space="preserve">teaching </w:t>
            </w:r>
            <w:r w:rsidR="00A51834" w:rsidRPr="00A51834">
              <w:rPr>
                <w:rFonts w:ascii="Cambria" w:hAnsi="Cambria"/>
                <w:lang w:val="en-GB"/>
              </w:rPr>
              <w:t xml:space="preserve">examples </w:t>
            </w:r>
            <w:proofErr w:type="gramStart"/>
            <w:r w:rsidR="00A51834" w:rsidRPr="00A51834">
              <w:rPr>
                <w:rFonts w:ascii="Cambria" w:hAnsi="Cambria"/>
                <w:lang w:val="en-GB"/>
              </w:rPr>
              <w:t>in order to</w:t>
            </w:r>
            <w:proofErr w:type="gramEnd"/>
            <w:r w:rsidR="00A51834" w:rsidRPr="00A51834">
              <w:rPr>
                <w:rFonts w:ascii="Cambria" w:hAnsi="Cambria"/>
                <w:lang w:val="en-GB"/>
              </w:rPr>
              <w:t xml:space="preserve"> identify the elements that make teaching effective.</w:t>
            </w:r>
          </w:p>
          <w:p w14:paraId="17573163" w14:textId="0AD6154E" w:rsidR="00A51834" w:rsidRPr="00A51834" w:rsidRDefault="00A51834" w:rsidP="00A51834">
            <w:pPr>
              <w:widowControl w:val="0"/>
              <w:numPr>
                <w:ilvl w:val="0"/>
                <w:numId w:val="6"/>
              </w:numPr>
              <w:autoSpaceDE w:val="0"/>
              <w:autoSpaceDN w:val="0"/>
              <w:adjustRightInd w:val="0"/>
              <w:rPr>
                <w:rFonts w:ascii="Cambria" w:hAnsi="Cambria"/>
                <w:lang w:val="en-GB"/>
              </w:rPr>
            </w:pPr>
            <w:r>
              <w:rPr>
                <w:rFonts w:ascii="Cambria" w:hAnsi="Cambria"/>
                <w:lang w:val="en-GB"/>
              </w:rPr>
              <w:t>Students</w:t>
            </w:r>
            <w:r w:rsidRPr="00A51834">
              <w:rPr>
                <w:rFonts w:ascii="Cambria" w:hAnsi="Cambria"/>
                <w:lang w:val="en-GB"/>
              </w:rPr>
              <w:t xml:space="preserve"> </w:t>
            </w:r>
            <w:r>
              <w:rPr>
                <w:rFonts w:ascii="Cambria" w:hAnsi="Cambria"/>
                <w:lang w:val="en-GB"/>
              </w:rPr>
              <w:t>will d</w:t>
            </w:r>
            <w:r w:rsidRPr="00A51834">
              <w:rPr>
                <w:rFonts w:ascii="Cambria" w:hAnsi="Cambria"/>
                <w:lang w:val="en-GB"/>
              </w:rPr>
              <w:t>evelop reflection and critical reflection skills in a context of collaboration and dissemination of good teaching practices.</w:t>
            </w:r>
          </w:p>
          <w:p w14:paraId="1C3F5703" w14:textId="07F5F0F5" w:rsidR="007F100F" w:rsidRPr="002D013A" w:rsidRDefault="00A51834" w:rsidP="00A51834">
            <w:pPr>
              <w:widowControl w:val="0"/>
              <w:numPr>
                <w:ilvl w:val="0"/>
                <w:numId w:val="6"/>
              </w:numPr>
              <w:autoSpaceDE w:val="0"/>
              <w:autoSpaceDN w:val="0"/>
              <w:adjustRightInd w:val="0"/>
              <w:rPr>
                <w:rFonts w:ascii="Cambria" w:hAnsi="Cambria"/>
                <w:lang w:val="en-GB"/>
              </w:rPr>
            </w:pPr>
            <w:r>
              <w:rPr>
                <w:rFonts w:ascii="Cambria" w:hAnsi="Cambria"/>
                <w:lang w:val="en-GB"/>
              </w:rPr>
              <w:t>Students</w:t>
            </w:r>
            <w:r w:rsidRPr="00A51834">
              <w:rPr>
                <w:rFonts w:ascii="Cambria" w:hAnsi="Cambria"/>
                <w:lang w:val="en-GB"/>
              </w:rPr>
              <w:t xml:space="preserve"> </w:t>
            </w:r>
            <w:r>
              <w:rPr>
                <w:rFonts w:ascii="Cambria" w:hAnsi="Cambria"/>
                <w:lang w:val="en-GB"/>
              </w:rPr>
              <w:t xml:space="preserve">will be introduced to </w:t>
            </w:r>
            <w:r w:rsidRPr="00A51834">
              <w:rPr>
                <w:rFonts w:ascii="Cambria" w:hAnsi="Cambria"/>
                <w:lang w:val="en-GB"/>
              </w:rPr>
              <w:t xml:space="preserve">technology literacy in Biology and the development of STEM (Science, Technology, Engineering and Mathematics) activities as a means of activating prior </w:t>
            </w:r>
            <w:r w:rsidR="001376BE">
              <w:rPr>
                <w:rFonts w:ascii="Cambria" w:hAnsi="Cambria"/>
                <w:lang w:val="en-GB"/>
              </w:rPr>
              <w:t xml:space="preserve">knowledge and motivation </w:t>
            </w:r>
            <w:r w:rsidRPr="00A51834">
              <w:rPr>
                <w:rFonts w:ascii="Cambria" w:hAnsi="Cambria"/>
                <w:lang w:val="en-GB"/>
              </w:rPr>
              <w:t>for learning.</w:t>
            </w:r>
            <w:r w:rsidR="00581298" w:rsidRPr="00570C51">
              <w:rPr>
                <w:rFonts w:ascii="Cambria" w:hAnsi="Cambria"/>
                <w:b/>
                <w:color w:val="002060"/>
                <w:u w:val="single"/>
                <w:lang w:val="en-GB"/>
              </w:rPr>
              <w:t xml:space="preserve"> </w:t>
            </w:r>
          </w:p>
          <w:p w14:paraId="37803873" w14:textId="53AFD9B2" w:rsidR="002D013A" w:rsidRPr="00F92528" w:rsidRDefault="002D013A" w:rsidP="002D013A">
            <w:pPr>
              <w:widowControl w:val="0"/>
              <w:autoSpaceDE w:val="0"/>
              <w:autoSpaceDN w:val="0"/>
              <w:adjustRightInd w:val="0"/>
              <w:rPr>
                <w:rFonts w:ascii="Cambria" w:hAnsi="Cambria"/>
                <w:lang w:val="en-GB"/>
              </w:rPr>
            </w:pPr>
          </w:p>
        </w:tc>
      </w:tr>
      <w:tr w:rsidR="005D23EB" w:rsidRPr="006403CB" w14:paraId="19FF7026"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712E5854"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14:paraId="3EEB8FD3" w14:textId="77777777" w:rsidTr="00C822F5">
        <w:tc>
          <w:tcPr>
            <w:tcW w:w="8472" w:type="dxa"/>
            <w:gridSpan w:val="2"/>
            <w:tcBorders>
              <w:top w:val="nil"/>
              <w:bottom w:val="nil"/>
            </w:tcBorders>
            <w:shd w:val="clear" w:color="auto" w:fill="DDD9C3"/>
          </w:tcPr>
          <w:p w14:paraId="777E2F5A"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2480F5D3" w14:textId="77777777" w:rsidTr="00C822F5">
        <w:tblPrEx>
          <w:tblLook w:val="0000" w:firstRow="0" w:lastRow="0" w:firstColumn="0" w:lastColumn="0" w:noHBand="0" w:noVBand="0"/>
        </w:tblPrEx>
        <w:tc>
          <w:tcPr>
            <w:tcW w:w="3964" w:type="dxa"/>
            <w:tcBorders>
              <w:top w:val="nil"/>
              <w:right w:val="nil"/>
            </w:tcBorders>
            <w:shd w:val="clear" w:color="auto" w:fill="DDD9C3"/>
          </w:tcPr>
          <w:p w14:paraId="6DF95C8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125EAC5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55053ED2"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4547DC4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70D9548B" w14:textId="77777777" w:rsidR="005D23EB" w:rsidRPr="006403CB" w:rsidRDefault="005D23EB" w:rsidP="00C822F5">
            <w:pPr>
              <w:widowControl w:val="0"/>
              <w:autoSpaceDE w:val="0"/>
              <w:autoSpaceDN w:val="0"/>
              <w:adjustRightInd w:val="0"/>
              <w:rPr>
                <w:rFonts w:ascii="Cambria" w:hAnsi="Cambria" w:cs="Arial"/>
                <w:i/>
                <w:sz w:val="16"/>
                <w:szCs w:val="16"/>
                <w:lang w:val="en-GB"/>
              </w:rPr>
            </w:pPr>
            <w:proofErr w:type="gramStart"/>
            <w:r w:rsidRPr="006403CB">
              <w:rPr>
                <w:rFonts w:ascii="Cambria" w:hAnsi="Cambria" w:cs="Arial"/>
                <w:i/>
                <w:sz w:val="16"/>
                <w:szCs w:val="16"/>
                <w:lang w:val="en-GB"/>
              </w:rPr>
              <w:t>Team work</w:t>
            </w:r>
            <w:proofErr w:type="gramEnd"/>
          </w:p>
          <w:p w14:paraId="5C8D5BC5"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3606776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311F4DE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18FDA76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560C3BF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2E653DE3"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7D03E80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w:t>
            </w:r>
            <w:proofErr w:type="gramStart"/>
            <w:r w:rsidRPr="006403CB">
              <w:rPr>
                <w:rFonts w:ascii="Cambria" w:hAnsi="Cambria" w:cs="Arial"/>
                <w:i/>
                <w:sz w:val="16"/>
                <w:szCs w:val="16"/>
                <w:lang w:val="en-GB"/>
              </w:rPr>
              <w:t>professional</w:t>
            </w:r>
            <w:proofErr w:type="gramEnd"/>
            <w:r w:rsidRPr="006403CB">
              <w:rPr>
                <w:rFonts w:ascii="Cambria" w:hAnsi="Cambria" w:cs="Arial"/>
                <w:i/>
                <w:sz w:val="16"/>
                <w:szCs w:val="16"/>
                <w:lang w:val="en-GB"/>
              </w:rPr>
              <w:t xml:space="preserve"> and ethical responsibility and sensitivity to gender issues </w:t>
            </w:r>
          </w:p>
          <w:p w14:paraId="19EA62F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4FE262C9"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 xml:space="preserve">Production of free, </w:t>
            </w:r>
            <w:proofErr w:type="gramStart"/>
            <w:r w:rsidRPr="006403CB">
              <w:rPr>
                <w:rFonts w:ascii="Cambria" w:hAnsi="Cambria" w:cs="Arial"/>
                <w:i/>
                <w:sz w:val="16"/>
                <w:szCs w:val="16"/>
                <w:lang w:val="en-GB"/>
              </w:rPr>
              <w:t>creative</w:t>
            </w:r>
            <w:proofErr w:type="gramEnd"/>
            <w:r w:rsidRPr="006403CB">
              <w:rPr>
                <w:rFonts w:ascii="Cambria" w:hAnsi="Cambria" w:cs="Arial"/>
                <w:i/>
                <w:sz w:val="16"/>
                <w:szCs w:val="16"/>
                <w:lang w:val="en-GB"/>
              </w:rPr>
              <w:t xml:space="preserve"> and inductive thinking</w:t>
            </w:r>
          </w:p>
          <w:p w14:paraId="3AF48B71"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52964065"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6931546E"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54D8971E" w14:textId="77777777" w:rsidTr="00C822F5">
        <w:tc>
          <w:tcPr>
            <w:tcW w:w="8472" w:type="dxa"/>
            <w:gridSpan w:val="2"/>
          </w:tcPr>
          <w:p w14:paraId="02636EC8" w14:textId="77777777" w:rsidR="005D23EB" w:rsidRPr="006403CB" w:rsidRDefault="005D23EB" w:rsidP="00C822F5">
            <w:pPr>
              <w:rPr>
                <w:rFonts w:ascii="Cambria" w:hAnsi="Cambria" w:cs="Arial"/>
                <w:color w:val="002060"/>
                <w:sz w:val="20"/>
                <w:szCs w:val="20"/>
                <w:lang w:val="en-GB"/>
              </w:rPr>
            </w:pPr>
          </w:p>
          <w:p w14:paraId="7F971F3E" w14:textId="6FF1D5BB" w:rsidR="00480E86" w:rsidRDefault="00480E86" w:rsidP="00F92528">
            <w:pPr>
              <w:numPr>
                <w:ilvl w:val="0"/>
                <w:numId w:val="5"/>
              </w:numPr>
              <w:rPr>
                <w:rFonts w:ascii="Cambria" w:hAnsi="Cambria"/>
              </w:rPr>
            </w:pPr>
            <w:r w:rsidRPr="00061C9D">
              <w:rPr>
                <w:rFonts w:ascii="Cambria" w:hAnsi="Cambria"/>
              </w:rPr>
              <w:t xml:space="preserve">Search for, analysis and synthesis of data and information, with the use of the necessary technology </w:t>
            </w:r>
          </w:p>
          <w:p w14:paraId="2BA165DD" w14:textId="46BD287B" w:rsidR="004F2123" w:rsidRPr="00061C9D" w:rsidRDefault="004F2123" w:rsidP="00F92528">
            <w:pPr>
              <w:numPr>
                <w:ilvl w:val="0"/>
                <w:numId w:val="5"/>
              </w:numPr>
              <w:rPr>
                <w:rFonts w:ascii="Cambria" w:hAnsi="Cambria"/>
              </w:rPr>
            </w:pPr>
            <w:r w:rsidRPr="004F2123">
              <w:rPr>
                <w:rFonts w:ascii="Cambria" w:hAnsi="Cambria"/>
              </w:rPr>
              <w:t>Decision-making</w:t>
            </w:r>
          </w:p>
          <w:p w14:paraId="639685DB" w14:textId="77777777" w:rsidR="00480E86" w:rsidRPr="00061C9D" w:rsidRDefault="00480E86" w:rsidP="00F92528">
            <w:pPr>
              <w:numPr>
                <w:ilvl w:val="0"/>
                <w:numId w:val="5"/>
              </w:numPr>
              <w:rPr>
                <w:rFonts w:ascii="Cambria" w:hAnsi="Cambria"/>
              </w:rPr>
            </w:pPr>
            <w:r w:rsidRPr="00061C9D">
              <w:rPr>
                <w:rFonts w:ascii="Cambria" w:hAnsi="Cambria"/>
              </w:rPr>
              <w:t xml:space="preserve">Working independently </w:t>
            </w:r>
          </w:p>
          <w:p w14:paraId="209A17F9" w14:textId="77777777" w:rsidR="00480E86" w:rsidRPr="00061C9D" w:rsidRDefault="00480E86" w:rsidP="00F92528">
            <w:pPr>
              <w:numPr>
                <w:ilvl w:val="0"/>
                <w:numId w:val="5"/>
              </w:numPr>
              <w:rPr>
                <w:rFonts w:ascii="Cambria" w:hAnsi="Cambria"/>
              </w:rPr>
            </w:pPr>
            <w:proofErr w:type="gramStart"/>
            <w:r w:rsidRPr="00061C9D">
              <w:rPr>
                <w:rFonts w:ascii="Cambria" w:hAnsi="Cambria"/>
              </w:rPr>
              <w:t>Team work</w:t>
            </w:r>
            <w:proofErr w:type="gramEnd"/>
          </w:p>
          <w:p w14:paraId="52967722" w14:textId="77777777" w:rsidR="00480E86" w:rsidRPr="00061C9D" w:rsidRDefault="00480E86" w:rsidP="00F92528">
            <w:pPr>
              <w:numPr>
                <w:ilvl w:val="0"/>
                <w:numId w:val="5"/>
              </w:numPr>
              <w:rPr>
                <w:rFonts w:ascii="Cambria" w:hAnsi="Cambria"/>
              </w:rPr>
            </w:pPr>
            <w:r w:rsidRPr="00061C9D">
              <w:rPr>
                <w:rFonts w:ascii="Cambria" w:hAnsi="Cambria"/>
              </w:rPr>
              <w:t xml:space="preserve">Working in an international environment </w:t>
            </w:r>
          </w:p>
          <w:p w14:paraId="76D899B1" w14:textId="77777777" w:rsidR="00480E86" w:rsidRPr="00061C9D" w:rsidRDefault="00480E86" w:rsidP="00F92528">
            <w:pPr>
              <w:numPr>
                <w:ilvl w:val="0"/>
                <w:numId w:val="5"/>
              </w:numPr>
              <w:rPr>
                <w:rFonts w:ascii="Cambria" w:hAnsi="Cambria"/>
              </w:rPr>
            </w:pPr>
            <w:r w:rsidRPr="00061C9D">
              <w:rPr>
                <w:rFonts w:ascii="Cambria" w:hAnsi="Cambria"/>
              </w:rPr>
              <w:t xml:space="preserve">Working in an interdisciplinary environment </w:t>
            </w:r>
          </w:p>
          <w:p w14:paraId="27C65B19" w14:textId="0B1A858E" w:rsidR="005D23EB" w:rsidRDefault="00480E86" w:rsidP="00F92528">
            <w:pPr>
              <w:numPr>
                <w:ilvl w:val="0"/>
                <w:numId w:val="5"/>
              </w:numPr>
              <w:rPr>
                <w:rFonts w:ascii="Cambria" w:hAnsi="Cambria"/>
              </w:rPr>
            </w:pPr>
            <w:r w:rsidRPr="00061C9D">
              <w:rPr>
                <w:rFonts w:ascii="Cambria" w:hAnsi="Cambria"/>
              </w:rPr>
              <w:t>Production of new research ideas</w:t>
            </w:r>
          </w:p>
          <w:p w14:paraId="6ADFBFF8" w14:textId="77777777" w:rsidR="004F2123" w:rsidRPr="004F2123" w:rsidRDefault="004F2123" w:rsidP="004F2123">
            <w:pPr>
              <w:numPr>
                <w:ilvl w:val="0"/>
                <w:numId w:val="5"/>
              </w:numPr>
              <w:rPr>
                <w:rFonts w:ascii="Cambria" w:hAnsi="Cambria"/>
              </w:rPr>
            </w:pPr>
            <w:r w:rsidRPr="004F2123">
              <w:rPr>
                <w:rFonts w:ascii="Cambria" w:hAnsi="Cambria"/>
              </w:rPr>
              <w:t xml:space="preserve">Criticism and self-criticism </w:t>
            </w:r>
          </w:p>
          <w:p w14:paraId="38A4D234" w14:textId="504823E1" w:rsidR="005D23EB" w:rsidRPr="004F2123" w:rsidRDefault="004F2123" w:rsidP="00647F87">
            <w:pPr>
              <w:widowControl w:val="0"/>
              <w:numPr>
                <w:ilvl w:val="0"/>
                <w:numId w:val="5"/>
              </w:numPr>
              <w:autoSpaceDE w:val="0"/>
              <w:autoSpaceDN w:val="0"/>
              <w:adjustRightInd w:val="0"/>
              <w:rPr>
                <w:rFonts w:ascii="Cambria" w:hAnsi="Cambria"/>
                <w:color w:val="002060"/>
                <w:lang w:val="en-GB"/>
              </w:rPr>
            </w:pPr>
            <w:r w:rsidRPr="004F2123">
              <w:rPr>
                <w:rFonts w:ascii="Cambria" w:hAnsi="Cambria"/>
              </w:rPr>
              <w:t xml:space="preserve">Production of free, </w:t>
            </w:r>
            <w:proofErr w:type="gramStart"/>
            <w:r w:rsidRPr="004F2123">
              <w:rPr>
                <w:rFonts w:ascii="Cambria" w:hAnsi="Cambria"/>
              </w:rPr>
              <w:t>creative</w:t>
            </w:r>
            <w:proofErr w:type="gramEnd"/>
            <w:r w:rsidRPr="004F2123">
              <w:rPr>
                <w:rFonts w:ascii="Cambria" w:hAnsi="Cambria"/>
              </w:rPr>
              <w:t xml:space="preserve"> and inductive thinking</w:t>
            </w:r>
          </w:p>
          <w:p w14:paraId="5337BD9D" w14:textId="77777777" w:rsidR="00B26563" w:rsidRPr="006403CB" w:rsidRDefault="00B26563" w:rsidP="00C822F5">
            <w:pPr>
              <w:widowControl w:val="0"/>
              <w:autoSpaceDE w:val="0"/>
              <w:autoSpaceDN w:val="0"/>
              <w:adjustRightInd w:val="0"/>
              <w:rPr>
                <w:rFonts w:ascii="Cambria" w:hAnsi="Cambria"/>
                <w:color w:val="002060"/>
                <w:lang w:val="en-GB"/>
              </w:rPr>
            </w:pPr>
          </w:p>
          <w:p w14:paraId="2620D6AE"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14:paraId="142A45CC"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28553789" w14:textId="77777777" w:rsidTr="00C822F5">
        <w:tc>
          <w:tcPr>
            <w:tcW w:w="8472" w:type="dxa"/>
          </w:tcPr>
          <w:p w14:paraId="23019C12" w14:textId="77777777" w:rsidR="00F56B29" w:rsidRDefault="00F56B29" w:rsidP="00F56B29">
            <w:pPr>
              <w:ind w:left="720"/>
              <w:rPr>
                <w:rFonts w:ascii="Cambria" w:hAnsi="Cambria"/>
              </w:rPr>
            </w:pPr>
          </w:p>
          <w:p w14:paraId="6F3561C0" w14:textId="0B628CFB" w:rsidR="009801C0" w:rsidRPr="009801C0" w:rsidRDefault="009801C0" w:rsidP="009801C0">
            <w:pPr>
              <w:numPr>
                <w:ilvl w:val="0"/>
                <w:numId w:val="5"/>
              </w:numPr>
              <w:rPr>
                <w:rFonts w:ascii="Cambria" w:hAnsi="Cambria"/>
              </w:rPr>
            </w:pPr>
            <w:r w:rsidRPr="009801C0">
              <w:rPr>
                <w:rFonts w:ascii="Cambria" w:hAnsi="Cambria"/>
              </w:rPr>
              <w:t xml:space="preserve">General philosophy and aims of </w:t>
            </w:r>
            <w:r w:rsidR="00F56B29" w:rsidRPr="009801C0">
              <w:rPr>
                <w:rFonts w:ascii="Cambria" w:hAnsi="Cambria"/>
              </w:rPr>
              <w:t>Biology</w:t>
            </w:r>
            <w:r w:rsidR="00F56B29">
              <w:rPr>
                <w:rFonts w:ascii="Cambria" w:hAnsi="Cambria"/>
              </w:rPr>
              <w:t xml:space="preserve"> </w:t>
            </w:r>
            <w:r>
              <w:rPr>
                <w:rFonts w:ascii="Cambria" w:hAnsi="Cambria"/>
              </w:rPr>
              <w:t>Subject</w:t>
            </w:r>
            <w:r w:rsidRPr="009801C0">
              <w:rPr>
                <w:rFonts w:ascii="Cambria" w:hAnsi="Cambria"/>
              </w:rPr>
              <w:t xml:space="preserve"> Didactics</w:t>
            </w:r>
          </w:p>
          <w:p w14:paraId="6DF3F28A" w14:textId="701AEB39" w:rsidR="009801C0" w:rsidRPr="009801C0" w:rsidRDefault="009801C0" w:rsidP="009801C0">
            <w:pPr>
              <w:numPr>
                <w:ilvl w:val="0"/>
                <w:numId w:val="5"/>
              </w:numPr>
              <w:rPr>
                <w:rFonts w:ascii="Cambria" w:hAnsi="Cambria"/>
              </w:rPr>
            </w:pPr>
            <w:r>
              <w:rPr>
                <w:rFonts w:ascii="Cambria" w:hAnsi="Cambria"/>
              </w:rPr>
              <w:lastRenderedPageBreak/>
              <w:t>D</w:t>
            </w:r>
            <w:r w:rsidRPr="009801C0">
              <w:rPr>
                <w:rFonts w:ascii="Cambria" w:hAnsi="Cambria"/>
              </w:rPr>
              <w:t>escription of the basic elements of biology teaching</w:t>
            </w:r>
          </w:p>
          <w:p w14:paraId="42AC98A3" w14:textId="70E46BE9" w:rsidR="009801C0" w:rsidRPr="009801C0" w:rsidRDefault="00640C8C" w:rsidP="009801C0">
            <w:pPr>
              <w:numPr>
                <w:ilvl w:val="0"/>
                <w:numId w:val="5"/>
              </w:numPr>
              <w:rPr>
                <w:rFonts w:ascii="Cambria" w:hAnsi="Cambria"/>
              </w:rPr>
            </w:pPr>
            <w:r>
              <w:rPr>
                <w:rFonts w:ascii="Cambria" w:hAnsi="Cambria"/>
              </w:rPr>
              <w:t>Lesson plan</w:t>
            </w:r>
            <w:r w:rsidR="009801C0" w:rsidRPr="009801C0">
              <w:rPr>
                <w:rFonts w:ascii="Cambria" w:hAnsi="Cambria"/>
              </w:rPr>
              <w:t xml:space="preserve"> design based on the "Model of 5E"</w:t>
            </w:r>
          </w:p>
          <w:p w14:paraId="72686C78" w14:textId="3F1AE86D" w:rsidR="009801C0" w:rsidRPr="009801C0" w:rsidRDefault="009801C0" w:rsidP="009801C0">
            <w:pPr>
              <w:numPr>
                <w:ilvl w:val="0"/>
                <w:numId w:val="5"/>
              </w:numPr>
              <w:rPr>
                <w:rFonts w:ascii="Cambria" w:hAnsi="Cambria"/>
              </w:rPr>
            </w:pPr>
            <w:r w:rsidRPr="009801C0">
              <w:rPr>
                <w:rFonts w:ascii="Cambria" w:hAnsi="Cambria"/>
              </w:rPr>
              <w:t xml:space="preserve">Design principles and building </w:t>
            </w:r>
            <w:r>
              <w:rPr>
                <w:rFonts w:ascii="Cambria" w:hAnsi="Cambria"/>
              </w:rPr>
              <w:t>blocks</w:t>
            </w:r>
            <w:r w:rsidRPr="009801C0">
              <w:rPr>
                <w:rFonts w:ascii="Cambria" w:hAnsi="Cambria"/>
              </w:rPr>
              <w:t xml:space="preserve"> of Biology</w:t>
            </w:r>
            <w:r>
              <w:rPr>
                <w:rFonts w:ascii="Cambria" w:hAnsi="Cambria"/>
              </w:rPr>
              <w:t xml:space="preserve"> teaching</w:t>
            </w:r>
          </w:p>
          <w:p w14:paraId="2B162DD5" w14:textId="44DD09FB" w:rsidR="009801C0" w:rsidRPr="009801C0" w:rsidRDefault="009801C0" w:rsidP="009801C0">
            <w:pPr>
              <w:numPr>
                <w:ilvl w:val="0"/>
                <w:numId w:val="5"/>
              </w:numPr>
              <w:rPr>
                <w:rFonts w:ascii="Cambria" w:hAnsi="Cambria"/>
              </w:rPr>
            </w:pPr>
            <w:r w:rsidRPr="009801C0">
              <w:rPr>
                <w:rFonts w:ascii="Cambria" w:hAnsi="Cambria"/>
              </w:rPr>
              <w:t>Design principles for worksheets and evaluation</w:t>
            </w:r>
            <w:r>
              <w:rPr>
                <w:rFonts w:ascii="Cambria" w:hAnsi="Cambria"/>
              </w:rPr>
              <w:t xml:space="preserve"> sheets</w:t>
            </w:r>
          </w:p>
          <w:p w14:paraId="0CE91023" w14:textId="5E46366E" w:rsidR="009801C0" w:rsidRPr="009801C0" w:rsidRDefault="005C67DC" w:rsidP="009801C0">
            <w:pPr>
              <w:numPr>
                <w:ilvl w:val="0"/>
                <w:numId w:val="5"/>
              </w:numPr>
              <w:rPr>
                <w:rFonts w:ascii="Cambria" w:hAnsi="Cambria"/>
              </w:rPr>
            </w:pPr>
            <w:r>
              <w:rPr>
                <w:rFonts w:ascii="Cambria" w:hAnsi="Cambria"/>
              </w:rPr>
              <w:t>Brief</w:t>
            </w:r>
            <w:r w:rsidR="009801C0" w:rsidRPr="009801C0">
              <w:rPr>
                <w:rFonts w:ascii="Cambria" w:hAnsi="Cambria"/>
              </w:rPr>
              <w:t xml:space="preserve"> analysis of the Biology Studies Program for the General Lyceum</w:t>
            </w:r>
          </w:p>
          <w:p w14:paraId="641CB454" w14:textId="7D8E710B" w:rsidR="009801C0" w:rsidRPr="009801C0" w:rsidRDefault="009801C0" w:rsidP="009801C0">
            <w:pPr>
              <w:numPr>
                <w:ilvl w:val="0"/>
                <w:numId w:val="5"/>
              </w:numPr>
              <w:rPr>
                <w:rFonts w:ascii="Cambria" w:hAnsi="Cambria"/>
              </w:rPr>
            </w:pPr>
            <w:r w:rsidRPr="009801C0">
              <w:rPr>
                <w:rFonts w:ascii="Cambria" w:hAnsi="Cambria"/>
              </w:rPr>
              <w:t>Presentation and analysis of Biology</w:t>
            </w:r>
            <w:r w:rsidR="006F4BDA">
              <w:rPr>
                <w:rFonts w:ascii="Cambria" w:hAnsi="Cambria"/>
              </w:rPr>
              <w:t xml:space="preserve"> l</w:t>
            </w:r>
            <w:r w:rsidR="00F56B29">
              <w:rPr>
                <w:rFonts w:ascii="Cambria" w:hAnsi="Cambria"/>
              </w:rPr>
              <w:t>esson plans</w:t>
            </w:r>
          </w:p>
          <w:p w14:paraId="3C3EDB66" w14:textId="392657BA" w:rsidR="009801C0" w:rsidRPr="009801C0" w:rsidRDefault="009801C0" w:rsidP="009801C0">
            <w:pPr>
              <w:numPr>
                <w:ilvl w:val="0"/>
                <w:numId w:val="5"/>
              </w:numPr>
              <w:rPr>
                <w:rFonts w:ascii="Cambria" w:hAnsi="Cambria"/>
              </w:rPr>
            </w:pPr>
            <w:r w:rsidRPr="009801C0">
              <w:rPr>
                <w:rFonts w:ascii="Cambria" w:hAnsi="Cambria"/>
              </w:rPr>
              <w:t xml:space="preserve">Collaborative </w:t>
            </w:r>
            <w:r w:rsidR="005C67DC">
              <w:rPr>
                <w:rFonts w:ascii="Cambria" w:hAnsi="Cambria"/>
              </w:rPr>
              <w:t>production</w:t>
            </w:r>
            <w:r w:rsidRPr="009801C0">
              <w:rPr>
                <w:rFonts w:ascii="Cambria" w:hAnsi="Cambria"/>
              </w:rPr>
              <w:t xml:space="preserve"> of </w:t>
            </w:r>
            <w:r w:rsidR="00F56B29">
              <w:rPr>
                <w:rFonts w:ascii="Cambria" w:hAnsi="Cambria"/>
              </w:rPr>
              <w:t>B</w:t>
            </w:r>
            <w:r w:rsidRPr="009801C0">
              <w:rPr>
                <w:rFonts w:ascii="Cambria" w:hAnsi="Cambria"/>
              </w:rPr>
              <w:t xml:space="preserve">iology </w:t>
            </w:r>
            <w:r w:rsidR="005C67DC">
              <w:rPr>
                <w:rFonts w:ascii="Cambria" w:hAnsi="Cambria"/>
              </w:rPr>
              <w:t>lesson</w:t>
            </w:r>
            <w:r w:rsidRPr="009801C0">
              <w:rPr>
                <w:rFonts w:ascii="Cambria" w:hAnsi="Cambria"/>
              </w:rPr>
              <w:t xml:space="preserve"> plans</w:t>
            </w:r>
          </w:p>
          <w:p w14:paraId="5273AC93" w14:textId="5F3D2804" w:rsidR="009801C0" w:rsidRPr="009801C0" w:rsidRDefault="009801C0" w:rsidP="009801C0">
            <w:pPr>
              <w:numPr>
                <w:ilvl w:val="0"/>
                <w:numId w:val="5"/>
              </w:numPr>
              <w:rPr>
                <w:rFonts w:ascii="Cambria" w:hAnsi="Cambria"/>
              </w:rPr>
            </w:pPr>
            <w:r w:rsidRPr="009801C0">
              <w:rPr>
                <w:rFonts w:ascii="Cambria" w:hAnsi="Cambria"/>
              </w:rPr>
              <w:t xml:space="preserve">Good practices and use of ICT in </w:t>
            </w:r>
            <w:r w:rsidR="00F56B29">
              <w:rPr>
                <w:rFonts w:ascii="Cambria" w:hAnsi="Cambria"/>
              </w:rPr>
              <w:t xml:space="preserve">the </w:t>
            </w:r>
            <w:r w:rsidRPr="009801C0">
              <w:rPr>
                <w:rFonts w:ascii="Cambria" w:hAnsi="Cambria"/>
              </w:rPr>
              <w:t>educational practice</w:t>
            </w:r>
          </w:p>
          <w:p w14:paraId="3AB0590C" w14:textId="3ED56223" w:rsidR="009801C0" w:rsidRPr="009801C0" w:rsidRDefault="009801C0" w:rsidP="009801C0">
            <w:pPr>
              <w:numPr>
                <w:ilvl w:val="0"/>
                <w:numId w:val="5"/>
              </w:numPr>
              <w:rPr>
                <w:rFonts w:ascii="Cambria" w:hAnsi="Cambria"/>
              </w:rPr>
            </w:pPr>
            <w:r w:rsidRPr="009801C0">
              <w:rPr>
                <w:rFonts w:ascii="Cambria" w:hAnsi="Cambria"/>
              </w:rPr>
              <w:t xml:space="preserve">Technology literacy in Biology, Web 2.0 tools and STEM </w:t>
            </w:r>
            <w:r w:rsidR="005C67DC">
              <w:rPr>
                <w:rFonts w:ascii="Cambria" w:hAnsi="Cambria"/>
              </w:rPr>
              <w:t>education</w:t>
            </w:r>
          </w:p>
          <w:p w14:paraId="1A54EC71" w14:textId="425A09F7" w:rsidR="009801C0" w:rsidRPr="009801C0" w:rsidRDefault="009801C0" w:rsidP="009801C0">
            <w:pPr>
              <w:numPr>
                <w:ilvl w:val="0"/>
                <w:numId w:val="5"/>
              </w:numPr>
              <w:rPr>
                <w:rFonts w:ascii="Cambria" w:hAnsi="Cambria"/>
              </w:rPr>
            </w:pPr>
            <w:r w:rsidRPr="009801C0">
              <w:rPr>
                <w:rFonts w:ascii="Cambria" w:hAnsi="Cambria"/>
              </w:rPr>
              <w:t>Elements of effective teaching</w:t>
            </w:r>
          </w:p>
          <w:p w14:paraId="46FF5EAD" w14:textId="0BD85827" w:rsidR="009801C0" w:rsidRPr="009801C0" w:rsidRDefault="005C67DC" w:rsidP="009801C0">
            <w:pPr>
              <w:numPr>
                <w:ilvl w:val="0"/>
                <w:numId w:val="5"/>
              </w:numPr>
              <w:rPr>
                <w:rFonts w:ascii="Cambria" w:hAnsi="Cambria"/>
              </w:rPr>
            </w:pPr>
            <w:r>
              <w:rPr>
                <w:rFonts w:ascii="Cambria" w:hAnsi="Cambria"/>
              </w:rPr>
              <w:t>Mock teaching demonstrations</w:t>
            </w:r>
            <w:r w:rsidR="00F56B29">
              <w:rPr>
                <w:rFonts w:ascii="Cambria" w:hAnsi="Cambria"/>
              </w:rPr>
              <w:t xml:space="preserve">, </w:t>
            </w:r>
            <w:proofErr w:type="gramStart"/>
            <w:r w:rsidR="009801C0" w:rsidRPr="009801C0">
              <w:rPr>
                <w:rFonts w:ascii="Cambria" w:hAnsi="Cambria"/>
              </w:rPr>
              <w:t>feedback</w:t>
            </w:r>
            <w:proofErr w:type="gramEnd"/>
            <w:r w:rsidR="009801C0" w:rsidRPr="009801C0">
              <w:rPr>
                <w:rFonts w:ascii="Cambria" w:hAnsi="Cambria"/>
              </w:rPr>
              <w:t xml:space="preserve"> and reflection</w:t>
            </w:r>
          </w:p>
          <w:p w14:paraId="4DDFF275" w14:textId="65D22324" w:rsidR="009801C0" w:rsidRPr="009801C0" w:rsidRDefault="009801C0" w:rsidP="009801C0">
            <w:pPr>
              <w:numPr>
                <w:ilvl w:val="0"/>
                <w:numId w:val="5"/>
              </w:numPr>
              <w:rPr>
                <w:rFonts w:ascii="Cambria" w:hAnsi="Cambria"/>
              </w:rPr>
            </w:pPr>
            <w:r w:rsidRPr="009801C0">
              <w:rPr>
                <w:rFonts w:ascii="Cambria" w:hAnsi="Cambria"/>
              </w:rPr>
              <w:t xml:space="preserve">Teaching Activities and Educational Micro-Scenarios: </w:t>
            </w:r>
            <w:r w:rsidR="005C67DC">
              <w:rPr>
                <w:rFonts w:ascii="Cambria" w:hAnsi="Cambria"/>
              </w:rPr>
              <w:t xml:space="preserve">Approaches for incorporation </w:t>
            </w:r>
            <w:r w:rsidR="00F56B29">
              <w:rPr>
                <w:rFonts w:ascii="Cambria" w:hAnsi="Cambria"/>
              </w:rPr>
              <w:t>in</w:t>
            </w:r>
            <w:r w:rsidR="005C67DC">
              <w:rPr>
                <w:rFonts w:ascii="Cambria" w:hAnsi="Cambria"/>
              </w:rPr>
              <w:t xml:space="preserve"> teaching</w:t>
            </w:r>
          </w:p>
          <w:p w14:paraId="52BE0474" w14:textId="7A3BD5B4" w:rsidR="005D23EB" w:rsidRPr="009801C0" w:rsidRDefault="009801C0" w:rsidP="009801C0">
            <w:pPr>
              <w:numPr>
                <w:ilvl w:val="0"/>
                <w:numId w:val="5"/>
              </w:numPr>
              <w:rPr>
                <w:rFonts w:ascii="Cambria" w:hAnsi="Cambria" w:cs="Arial"/>
                <w:color w:val="002060"/>
                <w:sz w:val="20"/>
                <w:szCs w:val="20"/>
                <w:lang w:val="en-GB"/>
              </w:rPr>
            </w:pPr>
            <w:r w:rsidRPr="009801C0">
              <w:rPr>
                <w:rFonts w:ascii="Cambria" w:hAnsi="Cambria"/>
              </w:rPr>
              <w:t xml:space="preserve">Collaborative </w:t>
            </w:r>
            <w:r w:rsidR="00186EF4">
              <w:rPr>
                <w:rFonts w:ascii="Cambria" w:hAnsi="Cambria"/>
              </w:rPr>
              <w:t>production</w:t>
            </w:r>
            <w:r w:rsidRPr="009801C0">
              <w:rPr>
                <w:rFonts w:ascii="Cambria" w:hAnsi="Cambria"/>
              </w:rPr>
              <w:t xml:space="preserve"> of </w:t>
            </w:r>
            <w:r>
              <w:rPr>
                <w:rFonts w:ascii="Cambria" w:hAnsi="Cambria"/>
              </w:rPr>
              <w:t>micro</w:t>
            </w:r>
            <w:r w:rsidRPr="009801C0">
              <w:rPr>
                <w:rFonts w:ascii="Cambria" w:hAnsi="Cambria"/>
              </w:rPr>
              <w:t xml:space="preserve">-scripts and </w:t>
            </w:r>
            <w:r>
              <w:rPr>
                <w:rFonts w:ascii="Cambria" w:hAnsi="Cambria"/>
              </w:rPr>
              <w:t>micro</w:t>
            </w:r>
            <w:r w:rsidRPr="009801C0">
              <w:rPr>
                <w:rFonts w:ascii="Cambria" w:hAnsi="Cambria"/>
              </w:rPr>
              <w:t>-activities</w:t>
            </w:r>
          </w:p>
          <w:p w14:paraId="175B6598" w14:textId="6C4FF6DA" w:rsidR="009801C0" w:rsidRPr="006403CB" w:rsidRDefault="009801C0" w:rsidP="009801C0">
            <w:pPr>
              <w:ind w:left="720"/>
              <w:rPr>
                <w:rFonts w:ascii="Cambria" w:hAnsi="Cambria" w:cs="Arial"/>
                <w:color w:val="002060"/>
                <w:sz w:val="20"/>
                <w:szCs w:val="20"/>
                <w:lang w:val="en-GB"/>
              </w:rPr>
            </w:pPr>
          </w:p>
        </w:tc>
      </w:tr>
    </w:tbl>
    <w:p w14:paraId="684048E6"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68F68551" w14:textId="77777777" w:rsidTr="00C822F5">
        <w:tc>
          <w:tcPr>
            <w:tcW w:w="3306" w:type="dxa"/>
            <w:shd w:val="clear" w:color="auto" w:fill="DDD9C3"/>
          </w:tcPr>
          <w:p w14:paraId="0539A05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0EC9A61E" w14:textId="77777777" w:rsidR="005D23EB" w:rsidRPr="006403CB" w:rsidRDefault="003E3F73" w:rsidP="00C822F5">
            <w:pPr>
              <w:spacing w:after="200" w:line="276" w:lineRule="auto"/>
              <w:rPr>
                <w:rFonts w:ascii="Cambria" w:hAnsi="Cambria"/>
                <w:iCs/>
                <w:color w:val="002060"/>
                <w:lang w:val="en-GB"/>
              </w:rPr>
            </w:pPr>
            <w:r w:rsidRPr="006403CB">
              <w:rPr>
                <w:rFonts w:ascii="Cambria" w:hAnsi="Cambria" w:cs="Arial"/>
                <w:i/>
                <w:sz w:val="16"/>
                <w:szCs w:val="16"/>
                <w:lang w:val="en-GB"/>
              </w:rPr>
              <w:t>Face-to-face</w:t>
            </w:r>
          </w:p>
        </w:tc>
      </w:tr>
      <w:tr w:rsidR="005D23EB" w:rsidRPr="006403CB" w14:paraId="20156ADC" w14:textId="77777777" w:rsidTr="00C822F5">
        <w:tc>
          <w:tcPr>
            <w:tcW w:w="3306" w:type="dxa"/>
            <w:shd w:val="clear" w:color="auto" w:fill="DDD9C3"/>
          </w:tcPr>
          <w:p w14:paraId="54656C03"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000E2629"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 xml:space="preserve">Use of </w:t>
            </w:r>
            <w:r w:rsidRPr="00A22A88">
              <w:rPr>
                <w:rFonts w:ascii="Cambria" w:hAnsi="Cambria"/>
                <w:sz w:val="20"/>
                <w:szCs w:val="20"/>
              </w:rPr>
              <w:t>PowerPoint software</w:t>
            </w:r>
          </w:p>
          <w:p w14:paraId="39DA9DAE"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 xml:space="preserve">Course information available on the electronic platform </w:t>
            </w:r>
            <w:r w:rsidRPr="00A22A88">
              <w:rPr>
                <w:rFonts w:ascii="Cambria" w:hAnsi="Cambria"/>
                <w:sz w:val="20"/>
                <w:szCs w:val="20"/>
              </w:rPr>
              <w:t>e</w:t>
            </w:r>
            <w:r w:rsidRPr="00A22A88">
              <w:rPr>
                <w:rFonts w:ascii="Cambria" w:hAnsi="Cambria"/>
                <w:sz w:val="20"/>
                <w:szCs w:val="20"/>
                <w:lang w:val="en-GB"/>
              </w:rPr>
              <w:t>-</w:t>
            </w:r>
            <w:r w:rsidRPr="00A22A88">
              <w:rPr>
                <w:rFonts w:ascii="Cambria" w:hAnsi="Cambria"/>
                <w:sz w:val="20"/>
                <w:szCs w:val="20"/>
              </w:rPr>
              <w:t>course</w:t>
            </w:r>
          </w:p>
          <w:p w14:paraId="12DFEB31"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Announcements on the course website</w:t>
            </w:r>
          </w:p>
          <w:p w14:paraId="51ED8508" w14:textId="334E62C9" w:rsidR="005D23EB" w:rsidRPr="006403CB" w:rsidRDefault="00A22A88" w:rsidP="00A22A88">
            <w:pPr>
              <w:rPr>
                <w:rFonts w:ascii="Cambria" w:hAnsi="Cambria" w:cs="Arial"/>
                <w:b/>
                <w:color w:val="002060"/>
                <w:sz w:val="20"/>
                <w:szCs w:val="20"/>
                <w:lang w:val="en-GB"/>
              </w:rPr>
            </w:pPr>
            <w:r w:rsidRPr="00A22A88">
              <w:rPr>
                <w:rFonts w:ascii="Cambria" w:hAnsi="Cambria"/>
                <w:sz w:val="20"/>
                <w:szCs w:val="20"/>
                <w:lang w:val="en-GB"/>
              </w:rPr>
              <w:t xml:space="preserve">Communication through </w:t>
            </w:r>
            <w:r w:rsidRPr="00A22A88">
              <w:rPr>
                <w:rFonts w:ascii="Cambria" w:hAnsi="Cambria"/>
                <w:sz w:val="20"/>
                <w:szCs w:val="20"/>
              </w:rPr>
              <w:t>e</w:t>
            </w:r>
            <w:r w:rsidRPr="00A22A88">
              <w:rPr>
                <w:rFonts w:ascii="Cambria" w:hAnsi="Cambria"/>
                <w:sz w:val="20"/>
                <w:szCs w:val="20"/>
                <w:lang w:val="en-GB"/>
              </w:rPr>
              <w:t>-</w:t>
            </w:r>
            <w:r w:rsidRPr="00A22A88">
              <w:rPr>
                <w:rFonts w:ascii="Cambria" w:hAnsi="Cambria"/>
                <w:sz w:val="20"/>
                <w:szCs w:val="20"/>
              </w:rPr>
              <w:t>mail correspondence</w:t>
            </w:r>
          </w:p>
        </w:tc>
      </w:tr>
      <w:tr w:rsidR="005D23EB" w:rsidRPr="006403CB" w14:paraId="599ABC22" w14:textId="77777777" w:rsidTr="00C822F5">
        <w:tc>
          <w:tcPr>
            <w:tcW w:w="3306" w:type="dxa"/>
            <w:shd w:val="clear" w:color="auto" w:fill="DDD9C3"/>
          </w:tcPr>
          <w:p w14:paraId="70B1436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5B748DB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71D0EA34" w14:textId="4CD2F415"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B5BF7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70C541ED"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57EBB01"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9D8E490"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A22A88" w:rsidRPr="006403CB" w14:paraId="75F8ED9F" w14:textId="77777777" w:rsidTr="00206BAF">
              <w:tc>
                <w:tcPr>
                  <w:tcW w:w="2467" w:type="dxa"/>
                  <w:tcBorders>
                    <w:top w:val="single" w:sz="4" w:space="0" w:color="auto"/>
                    <w:left w:val="single" w:sz="4" w:space="0" w:color="auto"/>
                    <w:bottom w:val="single" w:sz="4" w:space="0" w:color="auto"/>
                    <w:right w:val="single" w:sz="4" w:space="0" w:color="auto"/>
                  </w:tcBorders>
                </w:tcPr>
                <w:p w14:paraId="5A7F043A" w14:textId="58FA80BA" w:rsidR="00A22A88" w:rsidRPr="00206BAF" w:rsidRDefault="00A22A88" w:rsidP="00A22A88">
                  <w:pPr>
                    <w:rPr>
                      <w:rFonts w:ascii="Cambria" w:hAnsi="Cambria"/>
                      <w:iCs/>
                      <w:color w:val="002060"/>
                      <w:lang w:val="en-GB"/>
                    </w:rPr>
                  </w:pPr>
                  <w:r w:rsidRPr="00C12A59">
                    <w:rPr>
                      <w:rFonts w:ascii="Cambria" w:hAnsi="Cambria"/>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5D20AE6" w14:textId="6C0E2559" w:rsidR="00A22A88" w:rsidRPr="00EC4152" w:rsidRDefault="00EC4152" w:rsidP="00A22A88">
                  <w:pPr>
                    <w:jc w:val="center"/>
                    <w:rPr>
                      <w:rFonts w:ascii="Cambria" w:hAnsi="Cambria" w:cs="Arial"/>
                      <w:color w:val="002060"/>
                      <w:sz w:val="20"/>
                      <w:szCs w:val="20"/>
                      <w:lang w:val="el-GR"/>
                    </w:rPr>
                  </w:pPr>
                  <w:r>
                    <w:rPr>
                      <w:rFonts w:ascii="Cambria" w:hAnsi="Cambria" w:cs="Arial"/>
                      <w:color w:val="002060"/>
                      <w:sz w:val="20"/>
                      <w:szCs w:val="20"/>
                      <w:lang w:val="el-GR"/>
                    </w:rPr>
                    <w:t>26</w:t>
                  </w:r>
                </w:p>
              </w:tc>
            </w:tr>
            <w:tr w:rsidR="00A22A88" w:rsidRPr="006403CB" w14:paraId="7C7EA4D4" w14:textId="77777777" w:rsidTr="00206BAF">
              <w:tc>
                <w:tcPr>
                  <w:tcW w:w="2467" w:type="dxa"/>
                  <w:tcBorders>
                    <w:top w:val="single" w:sz="4" w:space="0" w:color="auto"/>
                    <w:left w:val="single" w:sz="4" w:space="0" w:color="auto"/>
                    <w:bottom w:val="single" w:sz="4" w:space="0" w:color="auto"/>
                    <w:right w:val="single" w:sz="4" w:space="0" w:color="auto"/>
                  </w:tcBorders>
                </w:tcPr>
                <w:p w14:paraId="69C0E552" w14:textId="1D3D7B01" w:rsidR="00A22A88" w:rsidRPr="00EC4152" w:rsidRDefault="00EC4152" w:rsidP="00A22A88">
                  <w:pPr>
                    <w:rPr>
                      <w:rFonts w:ascii="Cambria" w:hAnsi="Cambria"/>
                      <w:sz w:val="20"/>
                      <w:szCs w:val="20"/>
                      <w:lang w:val="en-GB"/>
                    </w:rPr>
                  </w:pPr>
                  <w:r w:rsidRPr="00EC4152">
                    <w:rPr>
                      <w:rFonts w:ascii="Cambria" w:hAnsi="Cambria"/>
                      <w:sz w:val="20"/>
                      <w:szCs w:val="20"/>
                      <w:lang w:val="en-GB"/>
                    </w:rPr>
                    <w:t>Personal study</w:t>
                  </w:r>
                </w:p>
              </w:tc>
              <w:tc>
                <w:tcPr>
                  <w:tcW w:w="2468" w:type="dxa"/>
                  <w:tcBorders>
                    <w:top w:val="single" w:sz="4" w:space="0" w:color="auto"/>
                    <w:left w:val="single" w:sz="4" w:space="0" w:color="auto"/>
                    <w:bottom w:val="single" w:sz="4" w:space="0" w:color="auto"/>
                    <w:right w:val="single" w:sz="4" w:space="0" w:color="auto"/>
                  </w:tcBorders>
                </w:tcPr>
                <w:p w14:paraId="282A5EAC" w14:textId="76954117" w:rsidR="00A22A88" w:rsidRPr="00EC4152" w:rsidRDefault="00EC4152" w:rsidP="00A22A88">
                  <w:pPr>
                    <w:jc w:val="center"/>
                    <w:rPr>
                      <w:rFonts w:ascii="Cambria" w:hAnsi="Cambria"/>
                      <w:sz w:val="20"/>
                      <w:szCs w:val="20"/>
                      <w:lang w:val="en-GB"/>
                    </w:rPr>
                  </w:pPr>
                  <w:r w:rsidRPr="00EC4152">
                    <w:rPr>
                      <w:rFonts w:ascii="Cambria" w:hAnsi="Cambria"/>
                      <w:sz w:val="20"/>
                      <w:szCs w:val="20"/>
                      <w:lang w:val="en-GB"/>
                    </w:rPr>
                    <w:t>20</w:t>
                  </w:r>
                </w:p>
              </w:tc>
            </w:tr>
            <w:tr w:rsidR="00EC4152" w:rsidRPr="006403CB" w14:paraId="67C3C874" w14:textId="77777777" w:rsidTr="00206BAF">
              <w:tc>
                <w:tcPr>
                  <w:tcW w:w="2467" w:type="dxa"/>
                  <w:tcBorders>
                    <w:top w:val="single" w:sz="4" w:space="0" w:color="auto"/>
                    <w:left w:val="single" w:sz="4" w:space="0" w:color="auto"/>
                    <w:bottom w:val="single" w:sz="4" w:space="0" w:color="auto"/>
                    <w:right w:val="single" w:sz="4" w:space="0" w:color="auto"/>
                  </w:tcBorders>
                </w:tcPr>
                <w:p w14:paraId="218649A3" w14:textId="31E12412" w:rsidR="00EC4152" w:rsidRPr="00EC4152" w:rsidRDefault="00EC4152" w:rsidP="00EC4152">
                  <w:pPr>
                    <w:rPr>
                      <w:rFonts w:ascii="Cambria" w:hAnsi="Cambria"/>
                      <w:sz w:val="20"/>
                      <w:szCs w:val="20"/>
                      <w:lang w:val="en-GB"/>
                    </w:rPr>
                  </w:pPr>
                  <w:r w:rsidRPr="002B309A">
                    <w:rPr>
                      <w:rFonts w:ascii="Cambria" w:hAnsi="Cambria"/>
                      <w:sz w:val="20"/>
                      <w:szCs w:val="20"/>
                      <w:lang w:val="en-GB"/>
                    </w:rPr>
                    <w:t>Exemp</w:t>
                  </w:r>
                  <w:r>
                    <w:rPr>
                      <w:rFonts w:ascii="Cambria" w:hAnsi="Cambria"/>
                      <w:sz w:val="20"/>
                      <w:szCs w:val="20"/>
                      <w:lang w:val="en-GB"/>
                    </w:rPr>
                    <w:t>tion</w:t>
                  </w:r>
                  <w:r w:rsidRPr="002B309A">
                    <w:rPr>
                      <w:rFonts w:ascii="Cambria" w:hAnsi="Cambria"/>
                      <w:sz w:val="20"/>
                      <w:szCs w:val="20"/>
                      <w:lang w:val="en-GB"/>
                    </w:rPr>
                    <w:t xml:space="preserve"> group</w:t>
                  </w:r>
                  <w:r>
                    <w:rPr>
                      <w:rFonts w:ascii="Cambria" w:hAnsi="Cambria"/>
                      <w:sz w:val="20"/>
                      <w:szCs w:val="20"/>
                      <w:lang w:val="en-GB"/>
                    </w:rPr>
                    <w:t xml:space="preserve"> project</w:t>
                  </w:r>
                  <w:r w:rsidRPr="002B309A">
                    <w:rPr>
                      <w:rFonts w:ascii="Cambria" w:hAnsi="Cambria"/>
                      <w:sz w:val="20"/>
                      <w:szCs w:val="20"/>
                      <w:lang w:val="en-GB"/>
                    </w:rPr>
                    <w:t xml:space="preserve"> (3-4 people) on the design and implementation of Biology teaching </w:t>
                  </w:r>
                  <w:r>
                    <w:rPr>
                      <w:rFonts w:ascii="Cambria" w:hAnsi="Cambria"/>
                      <w:sz w:val="20"/>
                      <w:szCs w:val="20"/>
                      <w:lang w:val="en-GB"/>
                    </w:rPr>
                    <w:t>o</w:t>
                  </w:r>
                  <w:r w:rsidRPr="002B309A">
                    <w:rPr>
                      <w:rFonts w:ascii="Cambria" w:hAnsi="Cambria"/>
                      <w:sz w:val="20"/>
                      <w:szCs w:val="20"/>
                      <w:lang w:val="en-GB"/>
                    </w:rPr>
                    <w:t xml:space="preserve">n subjects chosen by the students under the guidance of the </w:t>
                  </w:r>
                  <w:r>
                    <w:rPr>
                      <w:rFonts w:ascii="Cambria" w:hAnsi="Cambria"/>
                      <w:sz w:val="20"/>
                      <w:szCs w:val="20"/>
                      <w:lang w:val="en-GB"/>
                    </w:rPr>
                    <w:t>instructor</w:t>
                  </w:r>
                </w:p>
              </w:tc>
              <w:tc>
                <w:tcPr>
                  <w:tcW w:w="2468" w:type="dxa"/>
                  <w:tcBorders>
                    <w:top w:val="single" w:sz="4" w:space="0" w:color="auto"/>
                    <w:left w:val="single" w:sz="4" w:space="0" w:color="auto"/>
                    <w:bottom w:val="single" w:sz="4" w:space="0" w:color="auto"/>
                    <w:right w:val="single" w:sz="4" w:space="0" w:color="auto"/>
                  </w:tcBorders>
                </w:tcPr>
                <w:p w14:paraId="37C3A5FE" w14:textId="0D6312C3" w:rsidR="00EC4152" w:rsidRPr="00EC4152" w:rsidRDefault="00EC4152" w:rsidP="00EC4152">
                  <w:pPr>
                    <w:jc w:val="center"/>
                    <w:rPr>
                      <w:rFonts w:ascii="Cambria" w:hAnsi="Cambria"/>
                      <w:sz w:val="20"/>
                      <w:szCs w:val="20"/>
                      <w:lang w:val="en-GB"/>
                    </w:rPr>
                  </w:pPr>
                  <w:r w:rsidRPr="00EC4152">
                    <w:rPr>
                      <w:rFonts w:ascii="Cambria" w:hAnsi="Cambria"/>
                      <w:sz w:val="20"/>
                      <w:szCs w:val="20"/>
                      <w:lang w:val="en-GB"/>
                    </w:rPr>
                    <w:t>66</w:t>
                  </w:r>
                </w:p>
              </w:tc>
            </w:tr>
            <w:tr w:rsidR="00EC4152" w:rsidRPr="006403CB" w14:paraId="1FDC28AE" w14:textId="77777777" w:rsidTr="00206BAF">
              <w:tc>
                <w:tcPr>
                  <w:tcW w:w="2467" w:type="dxa"/>
                  <w:tcBorders>
                    <w:top w:val="single" w:sz="4" w:space="0" w:color="auto"/>
                    <w:left w:val="single" w:sz="4" w:space="0" w:color="auto"/>
                    <w:bottom w:val="single" w:sz="4" w:space="0" w:color="auto"/>
                    <w:right w:val="single" w:sz="4" w:space="0" w:color="auto"/>
                  </w:tcBorders>
                </w:tcPr>
                <w:p w14:paraId="5CEDF968" w14:textId="2288DC10" w:rsidR="00EC4152" w:rsidRPr="00EC4152" w:rsidRDefault="00EC4152" w:rsidP="00EC4152">
                  <w:pPr>
                    <w:rPr>
                      <w:rFonts w:ascii="Cambria" w:hAnsi="Cambria"/>
                      <w:sz w:val="20"/>
                      <w:szCs w:val="20"/>
                      <w:lang w:val="en-GB"/>
                    </w:rPr>
                  </w:pPr>
                  <w:r w:rsidRPr="00EC4152">
                    <w:rPr>
                      <w:rFonts w:ascii="Cambria" w:hAnsi="Cambria"/>
                      <w:sz w:val="20"/>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tcPr>
                <w:p w14:paraId="308600DF" w14:textId="7FAAB3A8" w:rsidR="00EC4152" w:rsidRPr="00EC4152" w:rsidRDefault="00EC4152" w:rsidP="00EC4152">
                  <w:pPr>
                    <w:jc w:val="center"/>
                    <w:rPr>
                      <w:rFonts w:ascii="Cambria" w:hAnsi="Cambria"/>
                      <w:sz w:val="20"/>
                      <w:szCs w:val="20"/>
                      <w:lang w:val="en-GB"/>
                    </w:rPr>
                  </w:pPr>
                  <w:r w:rsidRPr="00EC4152">
                    <w:rPr>
                      <w:rFonts w:ascii="Cambria" w:hAnsi="Cambria"/>
                      <w:sz w:val="20"/>
                      <w:szCs w:val="20"/>
                      <w:lang w:val="en-GB"/>
                    </w:rPr>
                    <w:t>112</w:t>
                  </w:r>
                </w:p>
              </w:tc>
            </w:tr>
            <w:tr w:rsidR="00EC4152" w:rsidRPr="006403CB" w14:paraId="2ADD179F" w14:textId="77777777" w:rsidTr="00206BAF">
              <w:tc>
                <w:tcPr>
                  <w:tcW w:w="2467" w:type="dxa"/>
                  <w:tcBorders>
                    <w:top w:val="single" w:sz="4" w:space="0" w:color="auto"/>
                    <w:left w:val="single" w:sz="4" w:space="0" w:color="auto"/>
                    <w:bottom w:val="single" w:sz="4" w:space="0" w:color="auto"/>
                    <w:right w:val="single" w:sz="4" w:space="0" w:color="auto"/>
                  </w:tcBorders>
                </w:tcPr>
                <w:p w14:paraId="5C11617E" w14:textId="5C8F35A2" w:rsidR="00EC4152" w:rsidRPr="00206BAF" w:rsidRDefault="00EC4152" w:rsidP="00EC4152">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21D60727" w14:textId="7D096090" w:rsidR="00EC4152" w:rsidRPr="00206BAF" w:rsidRDefault="00EC4152" w:rsidP="00EC4152">
                  <w:pPr>
                    <w:jc w:val="center"/>
                    <w:rPr>
                      <w:rFonts w:ascii="Cambria" w:hAnsi="Cambria" w:cs="Arial"/>
                      <w:color w:val="002060"/>
                      <w:sz w:val="20"/>
                      <w:szCs w:val="20"/>
                      <w:lang w:val="en-GB"/>
                    </w:rPr>
                  </w:pPr>
                </w:p>
              </w:tc>
            </w:tr>
            <w:tr w:rsidR="00EC4152" w:rsidRPr="006403CB" w14:paraId="770EA79B" w14:textId="77777777" w:rsidTr="00206BAF">
              <w:tc>
                <w:tcPr>
                  <w:tcW w:w="2467" w:type="dxa"/>
                  <w:tcBorders>
                    <w:top w:val="single" w:sz="4" w:space="0" w:color="auto"/>
                    <w:left w:val="single" w:sz="4" w:space="0" w:color="auto"/>
                    <w:bottom w:val="single" w:sz="4" w:space="0" w:color="auto"/>
                    <w:right w:val="single" w:sz="4" w:space="0" w:color="auto"/>
                  </w:tcBorders>
                </w:tcPr>
                <w:p w14:paraId="7EDFE7EE" w14:textId="77777777" w:rsidR="00EC4152" w:rsidRPr="00206BAF" w:rsidRDefault="00EC4152" w:rsidP="00EC4152">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6ED18600" w14:textId="77777777" w:rsidR="00EC4152" w:rsidRPr="00206BAF" w:rsidRDefault="00EC4152" w:rsidP="00EC4152">
                  <w:pPr>
                    <w:rPr>
                      <w:rFonts w:ascii="Cambria" w:hAnsi="Cambria" w:cs="Arial"/>
                      <w:i/>
                      <w:color w:val="002060"/>
                      <w:sz w:val="16"/>
                      <w:szCs w:val="16"/>
                      <w:lang w:val="en-GB"/>
                    </w:rPr>
                  </w:pPr>
                </w:p>
              </w:tc>
            </w:tr>
          </w:tbl>
          <w:p w14:paraId="07EAE689" w14:textId="77777777" w:rsidR="005D23EB" w:rsidRPr="006403CB" w:rsidRDefault="005D23EB" w:rsidP="00C822F5">
            <w:pPr>
              <w:rPr>
                <w:rFonts w:ascii="Cambria" w:hAnsi="Cambria" w:cs="Tahoma"/>
                <w:lang w:val="en-GB"/>
              </w:rPr>
            </w:pPr>
          </w:p>
        </w:tc>
      </w:tr>
      <w:tr w:rsidR="005D23EB" w:rsidRPr="006403CB" w14:paraId="64019522" w14:textId="77777777" w:rsidTr="00C822F5">
        <w:tc>
          <w:tcPr>
            <w:tcW w:w="3306" w:type="dxa"/>
          </w:tcPr>
          <w:p w14:paraId="20303E31"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75CEAF7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152E8E59" w14:textId="77777777" w:rsidR="005D23EB" w:rsidRPr="006403CB" w:rsidRDefault="005D23EB" w:rsidP="00C822F5">
            <w:pPr>
              <w:jc w:val="both"/>
              <w:rPr>
                <w:rFonts w:ascii="Cambria" w:hAnsi="Cambria" w:cs="Arial"/>
                <w:i/>
                <w:sz w:val="16"/>
                <w:szCs w:val="16"/>
                <w:lang w:val="en-GB"/>
              </w:rPr>
            </w:pPr>
          </w:p>
          <w:p w14:paraId="3617BAA2"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5FAB93" w14:textId="77777777" w:rsidR="005D23EB" w:rsidRPr="006403CB" w:rsidRDefault="005D23EB" w:rsidP="00C822F5">
            <w:pPr>
              <w:jc w:val="both"/>
              <w:rPr>
                <w:rFonts w:ascii="Cambria" w:hAnsi="Cambria" w:cs="Arial"/>
                <w:i/>
                <w:sz w:val="16"/>
                <w:szCs w:val="16"/>
                <w:lang w:val="en-GB"/>
              </w:rPr>
            </w:pPr>
          </w:p>
          <w:p w14:paraId="3C45EE42" w14:textId="77777777" w:rsidR="005D23EB" w:rsidRPr="006403CB" w:rsidRDefault="005D23EB" w:rsidP="00C822F5">
            <w:pPr>
              <w:jc w:val="both"/>
              <w:rPr>
                <w:rFonts w:ascii="Cambria" w:hAnsi="Cambria" w:cs="Arial"/>
                <w:i/>
                <w:sz w:val="16"/>
                <w:szCs w:val="16"/>
                <w:lang w:val="en-GB"/>
              </w:rPr>
            </w:pPr>
            <w:proofErr w:type="gramStart"/>
            <w:r w:rsidRPr="006403CB">
              <w:rPr>
                <w:rFonts w:ascii="Cambria" w:hAnsi="Cambria" w:cs="Arial"/>
                <w:i/>
                <w:sz w:val="16"/>
                <w:szCs w:val="16"/>
                <w:lang w:val="en-GB"/>
              </w:rPr>
              <w:t>Specifically-defined</w:t>
            </w:r>
            <w:proofErr w:type="gramEnd"/>
            <w:r w:rsidRPr="006403CB">
              <w:rPr>
                <w:rFonts w:ascii="Cambria" w:hAnsi="Cambria" w:cs="Arial"/>
                <w:i/>
                <w:sz w:val="16"/>
                <w:szCs w:val="16"/>
                <w:lang w:val="en-GB"/>
              </w:rPr>
              <w:t xml:space="preserve"> evaluation criteria are given, and if and where they are accessible to students.</w:t>
            </w:r>
          </w:p>
        </w:tc>
        <w:tc>
          <w:tcPr>
            <w:tcW w:w="5166" w:type="dxa"/>
          </w:tcPr>
          <w:p w14:paraId="6DFE3B9C" w14:textId="68350015" w:rsidR="00F959E5" w:rsidRPr="00163985" w:rsidRDefault="00F959E5" w:rsidP="00E858CD">
            <w:pPr>
              <w:pStyle w:val="Default"/>
              <w:rPr>
                <w:rFonts w:ascii="Cambria" w:hAnsi="Cambria"/>
                <w:color w:val="auto"/>
                <w:sz w:val="20"/>
                <w:szCs w:val="20"/>
              </w:rPr>
            </w:pPr>
            <w:r w:rsidRPr="00163985">
              <w:rPr>
                <w:rFonts w:ascii="Cambria" w:hAnsi="Cambria"/>
                <w:color w:val="auto"/>
                <w:sz w:val="20"/>
                <w:szCs w:val="20"/>
              </w:rPr>
              <w:t>Exemption group</w:t>
            </w:r>
            <w:r w:rsidR="009474AE" w:rsidRPr="00163985">
              <w:rPr>
                <w:rFonts w:ascii="Cambria" w:hAnsi="Cambria"/>
                <w:color w:val="auto"/>
                <w:sz w:val="20"/>
                <w:szCs w:val="20"/>
              </w:rPr>
              <w:t xml:space="preserve"> project</w:t>
            </w:r>
            <w:r w:rsidRPr="00163985">
              <w:rPr>
                <w:rFonts w:ascii="Cambria" w:hAnsi="Cambria"/>
                <w:color w:val="auto"/>
                <w:sz w:val="20"/>
                <w:szCs w:val="20"/>
              </w:rPr>
              <w:t xml:space="preserve"> (3-4 people) in 4 parts:</w:t>
            </w:r>
          </w:p>
          <w:p w14:paraId="7435D8E4" w14:textId="77777777" w:rsidR="00F959E5" w:rsidRPr="00163985" w:rsidRDefault="00F959E5" w:rsidP="00E858CD">
            <w:pPr>
              <w:pStyle w:val="Default"/>
              <w:rPr>
                <w:rFonts w:ascii="Cambria" w:hAnsi="Cambria"/>
                <w:color w:val="auto"/>
                <w:sz w:val="20"/>
                <w:szCs w:val="20"/>
              </w:rPr>
            </w:pPr>
          </w:p>
          <w:p w14:paraId="11133F54" w14:textId="6FE7A596" w:rsidR="00E858CD" w:rsidRPr="00163985" w:rsidRDefault="00E858CD" w:rsidP="00E858CD">
            <w:pPr>
              <w:pStyle w:val="Default"/>
              <w:rPr>
                <w:rFonts w:ascii="Cambria" w:hAnsi="Cambria"/>
                <w:color w:val="auto"/>
                <w:sz w:val="20"/>
                <w:szCs w:val="20"/>
                <w:lang w:val="en-GB"/>
              </w:rPr>
            </w:pPr>
            <w:r w:rsidRPr="00163985">
              <w:rPr>
                <w:rFonts w:ascii="Cambria" w:hAnsi="Cambria"/>
                <w:color w:val="auto"/>
                <w:sz w:val="20"/>
                <w:szCs w:val="20"/>
              </w:rPr>
              <w:t>Ι</w:t>
            </w:r>
            <w:r w:rsidRPr="00163985">
              <w:rPr>
                <w:rFonts w:ascii="Cambria" w:hAnsi="Cambria"/>
                <w:color w:val="auto"/>
                <w:sz w:val="20"/>
                <w:szCs w:val="20"/>
                <w:lang w:val="en-GB"/>
              </w:rPr>
              <w:t xml:space="preserve">. </w:t>
            </w:r>
            <w:r w:rsidR="00F959E5" w:rsidRPr="00163985">
              <w:rPr>
                <w:rFonts w:ascii="Cambria" w:hAnsi="Cambria"/>
                <w:color w:val="auto"/>
                <w:sz w:val="20"/>
                <w:szCs w:val="20"/>
                <w:lang w:val="en-GB"/>
              </w:rPr>
              <w:t xml:space="preserve">Quiz </w:t>
            </w:r>
            <w:r w:rsidRPr="00163985">
              <w:rPr>
                <w:rFonts w:ascii="Cambria" w:hAnsi="Cambria"/>
                <w:color w:val="auto"/>
                <w:sz w:val="20"/>
                <w:szCs w:val="20"/>
                <w:lang w:val="en-GB"/>
              </w:rPr>
              <w:t>based on objective assessment (objective question types include true/false answers, multiple choice, multiple-</w:t>
            </w:r>
            <w:proofErr w:type="gramStart"/>
            <w:r w:rsidRPr="00163985">
              <w:rPr>
                <w:rFonts w:ascii="Cambria" w:hAnsi="Cambria"/>
                <w:color w:val="auto"/>
                <w:sz w:val="20"/>
                <w:szCs w:val="20"/>
                <w:lang w:val="en-GB"/>
              </w:rPr>
              <w:t>response</w:t>
            </w:r>
            <w:proofErr w:type="gramEnd"/>
            <w:r w:rsidRPr="00163985">
              <w:rPr>
                <w:rFonts w:ascii="Cambria" w:hAnsi="Cambria"/>
                <w:color w:val="auto"/>
                <w:sz w:val="20"/>
                <w:szCs w:val="20"/>
                <w:lang w:val="en-GB"/>
              </w:rPr>
              <w:t xml:space="preserve"> and matching questions etc.)</w:t>
            </w:r>
            <w:r w:rsidR="00F959E5" w:rsidRPr="00163985">
              <w:rPr>
                <w:rFonts w:ascii="Cambria" w:hAnsi="Cambria"/>
                <w:color w:val="auto"/>
                <w:sz w:val="20"/>
                <w:szCs w:val="20"/>
                <w:lang w:val="en-GB"/>
              </w:rPr>
              <w:t xml:space="preserve"> (individual grade; 25% of total score)</w:t>
            </w:r>
          </w:p>
          <w:p w14:paraId="2A713C6E" w14:textId="77777777" w:rsidR="00E858CD" w:rsidRPr="00163985" w:rsidRDefault="00E858CD" w:rsidP="00E858CD">
            <w:pPr>
              <w:rPr>
                <w:rFonts w:ascii="Cambria" w:hAnsi="Cambria"/>
                <w:sz w:val="20"/>
                <w:szCs w:val="20"/>
                <w:lang w:val="en-GB"/>
              </w:rPr>
            </w:pPr>
          </w:p>
          <w:p w14:paraId="5528034E" w14:textId="19EE9EA7" w:rsidR="00E858CD" w:rsidRPr="00163985" w:rsidRDefault="00E858CD" w:rsidP="00E858CD">
            <w:pPr>
              <w:rPr>
                <w:rFonts w:ascii="Cambria" w:hAnsi="Cambria"/>
                <w:sz w:val="20"/>
                <w:szCs w:val="20"/>
                <w:lang w:val="en-GB"/>
              </w:rPr>
            </w:pPr>
            <w:r w:rsidRPr="00163985">
              <w:rPr>
                <w:rFonts w:ascii="Cambria" w:hAnsi="Cambria"/>
                <w:sz w:val="20"/>
                <w:szCs w:val="20"/>
                <w:lang w:val="el-GR"/>
              </w:rPr>
              <w:t>ΙΙ</w:t>
            </w:r>
            <w:r w:rsidRPr="00163985">
              <w:rPr>
                <w:rFonts w:ascii="Cambria" w:hAnsi="Cambria"/>
                <w:sz w:val="20"/>
                <w:szCs w:val="20"/>
                <w:lang w:val="en-GB"/>
              </w:rPr>
              <w:t xml:space="preserve">. </w:t>
            </w:r>
            <w:r w:rsidR="00F959E5" w:rsidRPr="00163985">
              <w:rPr>
                <w:rFonts w:ascii="Cambria" w:hAnsi="Cambria"/>
                <w:sz w:val="20"/>
                <w:szCs w:val="20"/>
                <w:lang w:val="en-GB"/>
              </w:rPr>
              <w:t xml:space="preserve">Production of a Biology lesson plan </w:t>
            </w:r>
            <w:r w:rsidR="0059324E" w:rsidRPr="00163985">
              <w:rPr>
                <w:rFonts w:ascii="Cambria" w:hAnsi="Cambria"/>
                <w:sz w:val="20"/>
                <w:szCs w:val="20"/>
                <w:lang w:val="en-GB"/>
              </w:rPr>
              <w:t xml:space="preserve">for </w:t>
            </w:r>
            <w:r w:rsidR="00F959E5" w:rsidRPr="00163985">
              <w:rPr>
                <w:rFonts w:ascii="Cambria" w:hAnsi="Cambria"/>
                <w:sz w:val="20"/>
                <w:szCs w:val="20"/>
                <w:lang w:val="en-GB"/>
              </w:rPr>
              <w:t xml:space="preserve">the General Lyceum, </w:t>
            </w:r>
            <w:r w:rsidR="0059324E" w:rsidRPr="00163985">
              <w:rPr>
                <w:rFonts w:ascii="Cambria" w:hAnsi="Cambria"/>
                <w:sz w:val="20"/>
                <w:szCs w:val="20"/>
                <w:lang w:val="en-GB"/>
              </w:rPr>
              <w:t xml:space="preserve">that </w:t>
            </w:r>
            <w:r w:rsidR="00F959E5" w:rsidRPr="00163985">
              <w:rPr>
                <w:rFonts w:ascii="Cambria" w:hAnsi="Cambria"/>
                <w:sz w:val="20"/>
                <w:szCs w:val="20"/>
                <w:lang w:val="en-GB"/>
              </w:rPr>
              <w:t>conform</w:t>
            </w:r>
            <w:r w:rsidR="0059324E" w:rsidRPr="00163985">
              <w:rPr>
                <w:rFonts w:ascii="Cambria" w:hAnsi="Cambria"/>
                <w:sz w:val="20"/>
                <w:szCs w:val="20"/>
                <w:lang w:val="en-GB"/>
              </w:rPr>
              <w:t>s</w:t>
            </w:r>
            <w:r w:rsidR="00F959E5" w:rsidRPr="00163985">
              <w:rPr>
                <w:rFonts w:ascii="Cambria" w:hAnsi="Cambria"/>
                <w:sz w:val="20"/>
                <w:szCs w:val="20"/>
                <w:lang w:val="en-GB"/>
              </w:rPr>
              <w:t xml:space="preserve"> to the guidelines </w:t>
            </w:r>
            <w:r w:rsidR="0059324E" w:rsidRPr="00163985">
              <w:rPr>
                <w:rFonts w:ascii="Cambria" w:hAnsi="Cambria"/>
                <w:sz w:val="20"/>
                <w:szCs w:val="20"/>
                <w:lang w:val="en-GB"/>
              </w:rPr>
              <w:t>by</w:t>
            </w:r>
            <w:r w:rsidR="00F959E5" w:rsidRPr="00163985">
              <w:rPr>
                <w:rFonts w:ascii="Cambria" w:hAnsi="Cambria"/>
                <w:sz w:val="20"/>
                <w:szCs w:val="20"/>
                <w:lang w:val="en-GB"/>
              </w:rPr>
              <w:t xml:space="preserve"> the Ministry of Education, Research and Religious Affairs (group grade; 25% of total score)</w:t>
            </w:r>
          </w:p>
          <w:p w14:paraId="3BF8132C" w14:textId="370452FB" w:rsidR="00F959E5" w:rsidRPr="00163985" w:rsidRDefault="00F959E5" w:rsidP="00E858CD">
            <w:pPr>
              <w:rPr>
                <w:rFonts w:ascii="Cambria" w:hAnsi="Cambria" w:cs="Arial"/>
                <w:sz w:val="20"/>
                <w:szCs w:val="20"/>
                <w:lang w:val="en-GB"/>
              </w:rPr>
            </w:pPr>
          </w:p>
          <w:p w14:paraId="3BF0326A" w14:textId="2E073E6B" w:rsidR="00F959E5" w:rsidRPr="00163985" w:rsidRDefault="00F959E5" w:rsidP="00E858CD">
            <w:pPr>
              <w:rPr>
                <w:rFonts w:ascii="Cambria" w:hAnsi="Cambria" w:cs="Arial"/>
                <w:sz w:val="20"/>
                <w:szCs w:val="20"/>
                <w:lang w:val="en-GB"/>
              </w:rPr>
            </w:pPr>
            <w:r w:rsidRPr="00163985">
              <w:rPr>
                <w:rFonts w:ascii="Cambria" w:hAnsi="Cambria" w:cs="Arial"/>
                <w:sz w:val="20"/>
                <w:szCs w:val="20"/>
                <w:lang w:val="en-GB"/>
              </w:rPr>
              <w:t xml:space="preserve">III. Mock teaching demonstration of a Biology </w:t>
            </w:r>
            <w:r w:rsidR="0059324E" w:rsidRPr="00163985">
              <w:rPr>
                <w:rFonts w:ascii="Cambria" w:hAnsi="Cambria" w:cs="Arial"/>
                <w:sz w:val="20"/>
                <w:szCs w:val="20"/>
                <w:lang w:val="en-GB"/>
              </w:rPr>
              <w:t>lesson</w:t>
            </w:r>
            <w:r w:rsidRPr="00163985">
              <w:rPr>
                <w:rFonts w:ascii="Cambria" w:hAnsi="Cambria" w:cs="Arial"/>
                <w:sz w:val="20"/>
                <w:szCs w:val="20"/>
                <w:lang w:val="en-GB"/>
              </w:rPr>
              <w:t xml:space="preserve"> (see II), video recording of the demonstration, reflection based on the produced audio-visual material and self-evaluation (</w:t>
            </w:r>
            <w:r w:rsidRPr="00163985">
              <w:rPr>
                <w:rFonts w:ascii="Cambria" w:hAnsi="Cambria"/>
                <w:sz w:val="20"/>
                <w:szCs w:val="20"/>
                <w:lang w:val="en-GB"/>
              </w:rPr>
              <w:t>individual grade; 25% of total score</w:t>
            </w:r>
            <w:r w:rsidRPr="00163985">
              <w:rPr>
                <w:rFonts w:ascii="Cambria" w:hAnsi="Cambria" w:cs="Arial"/>
                <w:sz w:val="20"/>
                <w:szCs w:val="20"/>
                <w:lang w:val="en-GB"/>
              </w:rPr>
              <w:t>)</w:t>
            </w:r>
          </w:p>
          <w:p w14:paraId="2B8259C2" w14:textId="42BA21D9" w:rsidR="00AB5D88" w:rsidRPr="00163985" w:rsidRDefault="00AB5D88" w:rsidP="00E858CD">
            <w:pPr>
              <w:rPr>
                <w:rFonts w:ascii="Cambria" w:hAnsi="Cambria" w:cs="Arial"/>
                <w:sz w:val="20"/>
                <w:szCs w:val="20"/>
                <w:lang w:val="en-GB"/>
              </w:rPr>
            </w:pPr>
          </w:p>
          <w:p w14:paraId="79B14869" w14:textId="6B26FDDD" w:rsidR="00AB5D88" w:rsidRPr="00163985" w:rsidRDefault="00AB5D88" w:rsidP="00E858CD">
            <w:pPr>
              <w:rPr>
                <w:rFonts w:ascii="Cambria" w:hAnsi="Cambria" w:cs="Arial"/>
                <w:sz w:val="20"/>
                <w:szCs w:val="20"/>
                <w:lang w:val="en-GB"/>
              </w:rPr>
            </w:pPr>
            <w:r w:rsidRPr="00163985">
              <w:rPr>
                <w:rFonts w:ascii="Cambria" w:hAnsi="Cambria" w:cs="Arial"/>
                <w:sz w:val="20"/>
                <w:szCs w:val="20"/>
                <w:lang w:val="en-GB"/>
              </w:rPr>
              <w:t xml:space="preserve">IV. Production of teaching </w:t>
            </w:r>
            <w:r w:rsidR="00B15380" w:rsidRPr="00163985">
              <w:rPr>
                <w:rFonts w:ascii="Cambria" w:hAnsi="Cambria" w:cs="Arial"/>
                <w:sz w:val="20"/>
                <w:szCs w:val="20"/>
                <w:lang w:val="en-GB"/>
              </w:rPr>
              <w:t xml:space="preserve">activities </w:t>
            </w:r>
            <w:r w:rsidRPr="00163985">
              <w:rPr>
                <w:rFonts w:ascii="Cambria" w:hAnsi="Cambria" w:cs="Arial"/>
                <w:sz w:val="20"/>
                <w:szCs w:val="20"/>
                <w:lang w:val="en-GB"/>
              </w:rPr>
              <w:t>and educational micro-sc</w:t>
            </w:r>
            <w:r w:rsidR="00B15380" w:rsidRPr="00163985">
              <w:rPr>
                <w:rFonts w:ascii="Cambria" w:hAnsi="Cambria" w:cs="Arial"/>
                <w:sz w:val="20"/>
                <w:szCs w:val="20"/>
                <w:lang w:val="en-GB"/>
              </w:rPr>
              <w:t>enarios</w:t>
            </w:r>
            <w:r w:rsidRPr="00163985">
              <w:rPr>
                <w:rFonts w:ascii="Cambria" w:hAnsi="Cambria" w:cs="Arial"/>
                <w:sz w:val="20"/>
                <w:szCs w:val="20"/>
                <w:lang w:val="en-GB"/>
              </w:rPr>
              <w:t xml:space="preserve"> using digital technologies (</w:t>
            </w:r>
            <w:r w:rsidR="00B15380" w:rsidRPr="00163985">
              <w:rPr>
                <w:rFonts w:ascii="Cambria" w:hAnsi="Cambria"/>
                <w:sz w:val="20"/>
                <w:szCs w:val="20"/>
                <w:lang w:val="en-GB"/>
              </w:rPr>
              <w:t>group grade; 25% of total score</w:t>
            </w:r>
            <w:r w:rsidRPr="00163985">
              <w:rPr>
                <w:rFonts w:ascii="Cambria" w:hAnsi="Cambria" w:cs="Arial"/>
                <w:sz w:val="20"/>
                <w:szCs w:val="20"/>
                <w:lang w:val="en-GB"/>
              </w:rPr>
              <w:t>)</w:t>
            </w:r>
          </w:p>
          <w:p w14:paraId="7B139BC7" w14:textId="77777777" w:rsidR="00E858CD" w:rsidRPr="00163985" w:rsidRDefault="00E858CD" w:rsidP="00E858CD">
            <w:pPr>
              <w:rPr>
                <w:rFonts w:ascii="Cambria" w:hAnsi="Cambria" w:cs="Arial"/>
                <w:sz w:val="20"/>
                <w:szCs w:val="20"/>
                <w:lang w:val="en-GB"/>
              </w:rPr>
            </w:pPr>
          </w:p>
          <w:p w14:paraId="4C3E2597" w14:textId="77777777" w:rsidR="005D23EB" w:rsidRPr="00163985" w:rsidRDefault="00E858CD" w:rsidP="00E858CD">
            <w:pPr>
              <w:rPr>
                <w:rFonts w:ascii="Cambria" w:hAnsi="Cambria"/>
                <w:sz w:val="20"/>
                <w:szCs w:val="20"/>
                <w:lang w:val="en-GB"/>
              </w:rPr>
            </w:pPr>
            <w:r w:rsidRPr="00163985">
              <w:rPr>
                <w:rFonts w:ascii="Cambria" w:hAnsi="Cambria"/>
                <w:sz w:val="20"/>
                <w:szCs w:val="20"/>
                <w:u w:val="single"/>
                <w:lang w:val="en-GB"/>
              </w:rPr>
              <w:t>Evaluation criteria</w:t>
            </w:r>
            <w:r w:rsidRPr="00163985">
              <w:rPr>
                <w:rFonts w:ascii="Cambria" w:hAnsi="Cambria"/>
                <w:sz w:val="20"/>
                <w:szCs w:val="20"/>
                <w:lang w:val="en-GB"/>
              </w:rPr>
              <w:t>: They are reported at the first lecture of the course and repeated during the course if necessary. They are also posted on the course page (e-course).</w:t>
            </w:r>
          </w:p>
          <w:p w14:paraId="15010AA2" w14:textId="2482E2A9" w:rsidR="00163985" w:rsidRPr="006403CB" w:rsidRDefault="00163985" w:rsidP="00E858CD">
            <w:pPr>
              <w:rPr>
                <w:rFonts w:ascii="Cambria" w:hAnsi="Cambria" w:cs="Arial"/>
                <w:color w:val="002060"/>
                <w:lang w:val="en-GB"/>
              </w:rPr>
            </w:pPr>
          </w:p>
        </w:tc>
      </w:tr>
    </w:tbl>
    <w:p w14:paraId="2BC3209B" w14:textId="77777777" w:rsidR="005D23EB" w:rsidRPr="006403CB" w:rsidRDefault="005D23EB" w:rsidP="00F92528">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445AB7ED" w14:textId="77777777" w:rsidTr="00C822F5">
        <w:tc>
          <w:tcPr>
            <w:tcW w:w="8472" w:type="dxa"/>
          </w:tcPr>
          <w:p w14:paraId="41F30AD7" w14:textId="10A353FC" w:rsidR="00E31E6F" w:rsidRPr="00555053" w:rsidRDefault="000A258F" w:rsidP="00C822F5">
            <w:pPr>
              <w:jc w:val="both"/>
              <w:rPr>
                <w:rFonts w:ascii="Cambria" w:hAnsi="Cambria" w:cs="Arial"/>
                <w:sz w:val="20"/>
                <w:szCs w:val="20"/>
                <w:lang w:val="en-GB"/>
              </w:rPr>
            </w:pPr>
            <w:r>
              <w:rPr>
                <w:rFonts w:ascii="Cambria" w:hAnsi="Cambria" w:cs="Arial"/>
                <w:sz w:val="20"/>
                <w:szCs w:val="20"/>
                <w:lang w:val="en-GB"/>
              </w:rPr>
              <w:t>B</w:t>
            </w:r>
            <w:r w:rsidR="00555053" w:rsidRPr="00555053">
              <w:rPr>
                <w:rFonts w:ascii="Cambria" w:hAnsi="Cambria" w:cs="Arial"/>
                <w:sz w:val="20"/>
                <w:szCs w:val="20"/>
                <w:lang w:val="en-GB"/>
              </w:rPr>
              <w:t>ook: Instructor</w:t>
            </w:r>
            <w:r w:rsidR="001666BA">
              <w:rPr>
                <w:rFonts w:ascii="Cambria" w:hAnsi="Cambria" w:cs="Arial"/>
                <w:sz w:val="20"/>
                <w:szCs w:val="20"/>
                <w:lang w:val="en-GB"/>
              </w:rPr>
              <w:t>’</w:t>
            </w:r>
            <w:r w:rsidR="00555053" w:rsidRPr="00555053">
              <w:rPr>
                <w:rFonts w:ascii="Cambria" w:hAnsi="Cambria" w:cs="Arial"/>
                <w:sz w:val="20"/>
                <w:szCs w:val="20"/>
                <w:lang w:val="en-GB"/>
              </w:rPr>
              <w:t>s notes</w:t>
            </w:r>
          </w:p>
          <w:p w14:paraId="562BA984" w14:textId="77777777" w:rsidR="00E31E6F" w:rsidRDefault="00E31E6F" w:rsidP="00C822F5">
            <w:pPr>
              <w:jc w:val="both"/>
              <w:rPr>
                <w:rFonts w:ascii="Cambria" w:hAnsi="Cambria" w:cs="Arial"/>
                <w:i/>
                <w:sz w:val="16"/>
                <w:szCs w:val="16"/>
                <w:lang w:val="en-GB"/>
              </w:rPr>
            </w:pPr>
          </w:p>
          <w:p w14:paraId="77C69952" w14:textId="23F3AC74" w:rsidR="005D23E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14:paraId="0DCADC9B" w14:textId="77777777" w:rsidR="001E224C" w:rsidRDefault="001E224C" w:rsidP="00C822F5">
            <w:pPr>
              <w:jc w:val="both"/>
              <w:rPr>
                <w:rFonts w:ascii="Cambria" w:hAnsi="Cambria" w:cs="Arial"/>
                <w:i/>
                <w:sz w:val="16"/>
                <w:szCs w:val="16"/>
                <w:lang w:val="en-GB"/>
              </w:rPr>
            </w:pPr>
          </w:p>
          <w:p w14:paraId="535587F8" w14:textId="15D3A771" w:rsidR="00977E14" w:rsidRPr="00977E14" w:rsidRDefault="00977E14" w:rsidP="00977E14">
            <w:pPr>
              <w:numPr>
                <w:ilvl w:val="0"/>
                <w:numId w:val="8"/>
              </w:numPr>
              <w:rPr>
                <w:rFonts w:ascii="Cambria" w:hAnsi="Cambria"/>
                <w:bCs/>
                <w:color w:val="000000"/>
                <w:sz w:val="20"/>
                <w:szCs w:val="20"/>
                <w:lang w:val="en-GB"/>
              </w:rPr>
            </w:pPr>
            <w:proofErr w:type="spellStart"/>
            <w:r w:rsidRPr="00977E14">
              <w:rPr>
                <w:rFonts w:ascii="Cambria" w:hAnsi="Cambria"/>
                <w:bCs/>
                <w:color w:val="000000"/>
                <w:sz w:val="20"/>
                <w:szCs w:val="20"/>
                <w:lang w:val="en-GB"/>
              </w:rPr>
              <w:t>Peraki</w:t>
            </w:r>
            <w:proofErr w:type="spellEnd"/>
            <w:r w:rsidRPr="00977E14">
              <w:rPr>
                <w:rFonts w:ascii="Cambria" w:hAnsi="Cambria"/>
                <w:bCs/>
                <w:color w:val="000000"/>
                <w:sz w:val="20"/>
                <w:szCs w:val="20"/>
                <w:lang w:val="en-GB"/>
              </w:rPr>
              <w:t xml:space="preserve">, V., </w:t>
            </w:r>
            <w:proofErr w:type="spellStart"/>
            <w:r w:rsidRPr="00977E14">
              <w:rPr>
                <w:rFonts w:ascii="Cambria" w:hAnsi="Cambria"/>
                <w:bCs/>
                <w:color w:val="000000"/>
                <w:sz w:val="20"/>
                <w:szCs w:val="20"/>
                <w:lang w:val="en-GB"/>
              </w:rPr>
              <w:t>Kostaridis</w:t>
            </w:r>
            <w:proofErr w:type="spellEnd"/>
            <w:r w:rsidRPr="00977E14">
              <w:rPr>
                <w:rFonts w:ascii="Cambria" w:hAnsi="Cambria"/>
                <w:bCs/>
                <w:color w:val="000000"/>
                <w:sz w:val="20"/>
                <w:szCs w:val="20"/>
                <w:lang w:val="en-GB"/>
              </w:rPr>
              <w:t xml:space="preserve">, P., </w:t>
            </w:r>
            <w:proofErr w:type="spellStart"/>
            <w:r w:rsidRPr="00977E14">
              <w:rPr>
                <w:rFonts w:ascii="Cambria" w:hAnsi="Cambria"/>
                <w:bCs/>
                <w:color w:val="000000"/>
                <w:sz w:val="20"/>
                <w:szCs w:val="20"/>
                <w:lang w:val="en-GB"/>
              </w:rPr>
              <w:t>Panagiotidou</w:t>
            </w:r>
            <w:proofErr w:type="spellEnd"/>
            <w:r w:rsidRPr="00977E14">
              <w:rPr>
                <w:rFonts w:ascii="Cambria" w:hAnsi="Cambria"/>
                <w:bCs/>
                <w:color w:val="000000"/>
                <w:sz w:val="20"/>
                <w:szCs w:val="20"/>
                <w:lang w:val="en-GB"/>
              </w:rPr>
              <w:t xml:space="preserve">, V., </w:t>
            </w:r>
            <w:proofErr w:type="spellStart"/>
            <w:r w:rsidRPr="00977E14">
              <w:rPr>
                <w:rFonts w:ascii="Cambria" w:hAnsi="Cambria"/>
                <w:bCs/>
                <w:color w:val="000000"/>
                <w:sz w:val="20"/>
                <w:szCs w:val="20"/>
                <w:lang w:val="en-GB"/>
              </w:rPr>
              <w:t>Hadjikonti</w:t>
            </w:r>
            <w:proofErr w:type="spellEnd"/>
            <w:r w:rsidRPr="00977E14">
              <w:rPr>
                <w:rFonts w:ascii="Cambria" w:hAnsi="Cambria"/>
                <w:bCs/>
                <w:color w:val="000000"/>
                <w:sz w:val="20"/>
                <w:szCs w:val="20"/>
                <w:lang w:val="en-GB"/>
              </w:rPr>
              <w:t xml:space="preserve">, O., </w:t>
            </w:r>
            <w:proofErr w:type="spellStart"/>
            <w:r w:rsidRPr="00977E14">
              <w:rPr>
                <w:rFonts w:ascii="Cambria" w:hAnsi="Cambria"/>
                <w:bCs/>
                <w:color w:val="000000"/>
                <w:sz w:val="20"/>
                <w:szCs w:val="20"/>
                <w:lang w:val="en-GB"/>
              </w:rPr>
              <w:t>Leonardos</w:t>
            </w:r>
            <w:proofErr w:type="spellEnd"/>
            <w:r w:rsidRPr="00977E14">
              <w:rPr>
                <w:rFonts w:ascii="Cambria" w:hAnsi="Cambria"/>
                <w:bCs/>
                <w:color w:val="000000"/>
                <w:sz w:val="20"/>
                <w:szCs w:val="20"/>
                <w:lang w:val="en-GB"/>
              </w:rPr>
              <w:t xml:space="preserve">, I., </w:t>
            </w:r>
            <w:proofErr w:type="spellStart"/>
            <w:r w:rsidRPr="00977E14">
              <w:rPr>
                <w:rFonts w:ascii="Cambria" w:hAnsi="Cambria"/>
                <w:bCs/>
                <w:color w:val="000000"/>
                <w:sz w:val="20"/>
                <w:szCs w:val="20"/>
                <w:lang w:val="en-GB"/>
              </w:rPr>
              <w:t>Kalathaki</w:t>
            </w:r>
            <w:proofErr w:type="spellEnd"/>
            <w:r w:rsidRPr="00977E14">
              <w:rPr>
                <w:rFonts w:ascii="Cambria" w:hAnsi="Cambria"/>
                <w:bCs/>
                <w:color w:val="000000"/>
                <w:sz w:val="20"/>
                <w:szCs w:val="20"/>
                <w:lang w:val="en-GB"/>
              </w:rPr>
              <w:t xml:space="preserve">, M., </w:t>
            </w:r>
            <w:proofErr w:type="spellStart"/>
            <w:r w:rsidRPr="00977E14">
              <w:rPr>
                <w:rFonts w:ascii="Cambria" w:hAnsi="Cambria"/>
                <w:bCs/>
                <w:color w:val="000000"/>
                <w:sz w:val="20"/>
                <w:szCs w:val="20"/>
                <w:lang w:val="en-GB"/>
              </w:rPr>
              <w:t>Kapsalis</w:t>
            </w:r>
            <w:proofErr w:type="spellEnd"/>
            <w:r w:rsidRPr="00977E14">
              <w:rPr>
                <w:rFonts w:ascii="Cambria" w:hAnsi="Cambria"/>
                <w:bCs/>
                <w:color w:val="000000"/>
                <w:sz w:val="20"/>
                <w:szCs w:val="20"/>
                <w:lang w:val="en-GB"/>
              </w:rPr>
              <w:t xml:space="preserve">, A., </w:t>
            </w:r>
            <w:proofErr w:type="spellStart"/>
            <w:r w:rsidRPr="00977E14">
              <w:rPr>
                <w:rFonts w:ascii="Cambria" w:hAnsi="Cambria"/>
                <w:bCs/>
                <w:color w:val="000000"/>
                <w:sz w:val="20"/>
                <w:szCs w:val="20"/>
                <w:lang w:val="en-GB"/>
              </w:rPr>
              <w:t>Mardiris</w:t>
            </w:r>
            <w:proofErr w:type="spellEnd"/>
            <w:r w:rsidRPr="00977E14">
              <w:rPr>
                <w:rFonts w:ascii="Cambria" w:hAnsi="Cambria"/>
                <w:bCs/>
                <w:color w:val="000000"/>
                <w:sz w:val="20"/>
                <w:szCs w:val="20"/>
                <w:lang w:val="en-GB"/>
              </w:rPr>
              <w:t xml:space="preserve">, Th., </w:t>
            </w:r>
            <w:proofErr w:type="spellStart"/>
            <w:r w:rsidRPr="00977E14">
              <w:rPr>
                <w:rFonts w:ascii="Cambria" w:hAnsi="Cambria"/>
                <w:bCs/>
                <w:color w:val="000000"/>
                <w:sz w:val="20"/>
                <w:szCs w:val="20"/>
                <w:lang w:val="en-GB"/>
              </w:rPr>
              <w:t>Baronas</w:t>
            </w:r>
            <w:proofErr w:type="spellEnd"/>
            <w:r w:rsidRPr="00977E14">
              <w:rPr>
                <w:rFonts w:ascii="Cambria" w:hAnsi="Cambria"/>
                <w:bCs/>
                <w:color w:val="000000"/>
                <w:sz w:val="20"/>
                <w:szCs w:val="20"/>
                <w:lang w:val="en-GB"/>
              </w:rPr>
              <w:t xml:space="preserve">, F. &amp; </w:t>
            </w:r>
            <w:proofErr w:type="spellStart"/>
            <w:r w:rsidRPr="00977E14">
              <w:rPr>
                <w:rFonts w:ascii="Cambria" w:hAnsi="Cambria"/>
                <w:bCs/>
                <w:color w:val="000000"/>
                <w:sz w:val="20"/>
                <w:szCs w:val="20"/>
                <w:lang w:val="en-GB"/>
              </w:rPr>
              <w:t>Papazisis</w:t>
            </w:r>
            <w:proofErr w:type="spellEnd"/>
            <w:r w:rsidRPr="00977E14">
              <w:rPr>
                <w:rFonts w:ascii="Cambria" w:hAnsi="Cambria"/>
                <w:bCs/>
                <w:color w:val="000000"/>
                <w:sz w:val="20"/>
                <w:szCs w:val="20"/>
                <w:lang w:val="en-GB"/>
              </w:rPr>
              <w:t xml:space="preserve">, </w:t>
            </w:r>
            <w:r w:rsidR="009F69EF">
              <w:rPr>
                <w:rFonts w:ascii="Cambria" w:hAnsi="Cambria"/>
                <w:bCs/>
                <w:color w:val="000000"/>
                <w:sz w:val="20"/>
                <w:szCs w:val="20"/>
                <w:lang w:val="en-GB"/>
              </w:rPr>
              <w:t xml:space="preserve">H. </w:t>
            </w:r>
            <w:r w:rsidRPr="00977E14">
              <w:rPr>
                <w:rFonts w:ascii="Cambria" w:hAnsi="Cambria"/>
                <w:bCs/>
                <w:color w:val="000000"/>
                <w:sz w:val="20"/>
                <w:szCs w:val="20"/>
                <w:lang w:val="en-GB"/>
              </w:rPr>
              <w:t>(2015). Guide for the Teacher: Biology (Classes A, B, C): General Lyceum. Athens: Ministry of Education &amp; Religious Affairs - Institute of Educational Policy.</w:t>
            </w:r>
          </w:p>
          <w:p w14:paraId="134E0558" w14:textId="733ABBAE" w:rsidR="00977E14" w:rsidRPr="00977E14" w:rsidRDefault="00977E14" w:rsidP="00977E14">
            <w:pPr>
              <w:numPr>
                <w:ilvl w:val="0"/>
                <w:numId w:val="8"/>
              </w:numPr>
              <w:rPr>
                <w:rFonts w:ascii="Cambria" w:hAnsi="Cambria"/>
                <w:bCs/>
                <w:color w:val="000000"/>
                <w:sz w:val="20"/>
                <w:szCs w:val="20"/>
                <w:lang w:val="en-GB"/>
              </w:rPr>
            </w:pPr>
            <w:proofErr w:type="spellStart"/>
            <w:r w:rsidRPr="00977E14">
              <w:rPr>
                <w:rFonts w:ascii="Cambria" w:hAnsi="Cambria"/>
                <w:bCs/>
                <w:color w:val="000000"/>
                <w:sz w:val="20"/>
                <w:szCs w:val="20"/>
                <w:lang w:val="en-GB"/>
              </w:rPr>
              <w:t>Zoga</w:t>
            </w:r>
            <w:proofErr w:type="spellEnd"/>
            <w:r w:rsidRPr="00977E14">
              <w:rPr>
                <w:rFonts w:ascii="Cambria" w:hAnsi="Cambria"/>
                <w:bCs/>
                <w:color w:val="000000"/>
                <w:sz w:val="20"/>
                <w:szCs w:val="20"/>
                <w:lang w:val="en-GB"/>
              </w:rPr>
              <w:t xml:space="preserve"> </w:t>
            </w:r>
            <w:r w:rsidR="009F69EF">
              <w:rPr>
                <w:rFonts w:ascii="Cambria" w:hAnsi="Cambria"/>
                <w:bCs/>
                <w:color w:val="000000"/>
                <w:sz w:val="20"/>
                <w:szCs w:val="20"/>
                <w:lang w:val="en-GB"/>
              </w:rPr>
              <w:t>V</w:t>
            </w:r>
            <w:r w:rsidRPr="00977E14">
              <w:rPr>
                <w:rFonts w:ascii="Cambria" w:hAnsi="Cambria"/>
                <w:bCs/>
                <w:color w:val="000000"/>
                <w:sz w:val="20"/>
                <w:szCs w:val="20"/>
                <w:lang w:val="en-GB"/>
              </w:rPr>
              <w:t xml:space="preserve">. (2008). Topics of Biology </w:t>
            </w:r>
            <w:r w:rsidR="009F69EF">
              <w:rPr>
                <w:rFonts w:ascii="Cambria" w:hAnsi="Cambria"/>
                <w:bCs/>
                <w:color w:val="000000"/>
                <w:sz w:val="20"/>
                <w:szCs w:val="20"/>
                <w:lang w:val="en-GB"/>
              </w:rPr>
              <w:t>Didactics</w:t>
            </w:r>
            <w:r w:rsidRPr="00977E14">
              <w:rPr>
                <w:rFonts w:ascii="Cambria" w:hAnsi="Cambria"/>
                <w:bCs/>
                <w:color w:val="000000"/>
                <w:sz w:val="20"/>
                <w:szCs w:val="20"/>
                <w:lang w:val="en-GB"/>
              </w:rPr>
              <w:t xml:space="preserve">. </w:t>
            </w:r>
            <w:proofErr w:type="spellStart"/>
            <w:r w:rsidRPr="00977E14">
              <w:rPr>
                <w:rFonts w:ascii="Cambria" w:hAnsi="Cambria"/>
                <w:bCs/>
                <w:color w:val="000000"/>
                <w:sz w:val="20"/>
                <w:szCs w:val="20"/>
                <w:lang w:val="en-GB"/>
              </w:rPr>
              <w:t>Metaichmi</w:t>
            </w:r>
            <w:r w:rsidR="009F69EF">
              <w:rPr>
                <w:rFonts w:ascii="Cambria" w:hAnsi="Cambria"/>
                <w:bCs/>
                <w:color w:val="000000"/>
                <w:sz w:val="20"/>
                <w:szCs w:val="20"/>
                <w:lang w:val="en-GB"/>
              </w:rPr>
              <w:t>o</w:t>
            </w:r>
            <w:proofErr w:type="spellEnd"/>
            <w:r w:rsidRPr="00977E14">
              <w:rPr>
                <w:rFonts w:ascii="Cambria" w:hAnsi="Cambria"/>
                <w:bCs/>
                <w:color w:val="000000"/>
                <w:sz w:val="20"/>
                <w:szCs w:val="20"/>
                <w:lang w:val="en-GB"/>
              </w:rPr>
              <w:t xml:space="preserve"> Publishing</w:t>
            </w:r>
          </w:p>
          <w:p w14:paraId="0F657487" w14:textId="772321F3" w:rsidR="001E224C" w:rsidRPr="00977E14" w:rsidRDefault="00977E14" w:rsidP="00977E14">
            <w:pPr>
              <w:numPr>
                <w:ilvl w:val="0"/>
                <w:numId w:val="8"/>
              </w:numPr>
              <w:rPr>
                <w:rFonts w:ascii="Cambria" w:hAnsi="Cambria"/>
                <w:bCs/>
                <w:color w:val="000000"/>
                <w:sz w:val="20"/>
                <w:szCs w:val="20"/>
                <w:lang w:val="en-GB"/>
              </w:rPr>
            </w:pPr>
            <w:proofErr w:type="spellStart"/>
            <w:r w:rsidRPr="00977E14">
              <w:rPr>
                <w:rFonts w:ascii="Cambria" w:hAnsi="Cambria"/>
                <w:bCs/>
                <w:color w:val="000000"/>
                <w:sz w:val="20"/>
                <w:szCs w:val="20"/>
                <w:lang w:val="en-GB"/>
              </w:rPr>
              <w:t>Matsa</w:t>
            </w:r>
            <w:r w:rsidR="009F69EF">
              <w:rPr>
                <w:rFonts w:ascii="Cambria" w:hAnsi="Cambria"/>
                <w:bCs/>
                <w:color w:val="000000"/>
                <w:sz w:val="20"/>
                <w:szCs w:val="20"/>
                <w:lang w:val="en-GB"/>
              </w:rPr>
              <w:t>g</w:t>
            </w:r>
            <w:r w:rsidRPr="00977E14">
              <w:rPr>
                <w:rFonts w:ascii="Cambria" w:hAnsi="Cambria"/>
                <w:bCs/>
                <w:color w:val="000000"/>
                <w:sz w:val="20"/>
                <w:szCs w:val="20"/>
                <w:lang w:val="en-GB"/>
              </w:rPr>
              <w:t>gouras</w:t>
            </w:r>
            <w:proofErr w:type="spellEnd"/>
            <w:r w:rsidRPr="00977E14">
              <w:rPr>
                <w:rFonts w:ascii="Cambria" w:hAnsi="Cambria"/>
                <w:bCs/>
                <w:color w:val="000000"/>
                <w:sz w:val="20"/>
                <w:szCs w:val="20"/>
                <w:lang w:val="en-GB"/>
              </w:rPr>
              <w:t>, H. G. (1995). Collaborative teaching.</w:t>
            </w:r>
            <w:r w:rsidR="009F69EF">
              <w:rPr>
                <w:rFonts w:ascii="Cambria" w:hAnsi="Cambria"/>
                <w:bCs/>
                <w:color w:val="000000"/>
                <w:sz w:val="20"/>
                <w:szCs w:val="20"/>
                <w:lang w:val="en-GB"/>
              </w:rPr>
              <w:t xml:space="preserve"> </w:t>
            </w:r>
            <w:r w:rsidRPr="00977E14">
              <w:rPr>
                <w:rFonts w:ascii="Cambria" w:hAnsi="Cambria"/>
                <w:bCs/>
                <w:color w:val="000000"/>
                <w:sz w:val="20"/>
                <w:szCs w:val="20"/>
                <w:lang w:val="en-GB"/>
              </w:rPr>
              <w:t xml:space="preserve">Athens: Ed. </w:t>
            </w:r>
            <w:proofErr w:type="spellStart"/>
            <w:r w:rsidRPr="00977E14">
              <w:rPr>
                <w:rFonts w:ascii="Cambria" w:hAnsi="Cambria"/>
                <w:bCs/>
                <w:color w:val="000000"/>
                <w:sz w:val="20"/>
                <w:szCs w:val="20"/>
                <w:lang w:val="en-GB"/>
              </w:rPr>
              <w:t>Gr</w:t>
            </w:r>
            <w:r w:rsidR="00EA7D02">
              <w:rPr>
                <w:rFonts w:ascii="Cambria" w:hAnsi="Cambria"/>
                <w:bCs/>
                <w:color w:val="000000"/>
                <w:sz w:val="20"/>
                <w:szCs w:val="20"/>
                <w:lang w:val="en-GB"/>
              </w:rPr>
              <w:t>e</w:t>
            </w:r>
            <w:r w:rsidRPr="00977E14">
              <w:rPr>
                <w:rFonts w:ascii="Cambria" w:hAnsi="Cambria"/>
                <w:bCs/>
                <w:color w:val="000000"/>
                <w:sz w:val="20"/>
                <w:szCs w:val="20"/>
                <w:lang w:val="en-GB"/>
              </w:rPr>
              <w:t>gor</w:t>
            </w:r>
            <w:r w:rsidR="009F69EF">
              <w:rPr>
                <w:rFonts w:ascii="Cambria" w:hAnsi="Cambria"/>
                <w:bCs/>
                <w:color w:val="000000"/>
                <w:sz w:val="20"/>
                <w:szCs w:val="20"/>
                <w:lang w:val="en-GB"/>
              </w:rPr>
              <w:t>is</w:t>
            </w:r>
            <w:proofErr w:type="spellEnd"/>
            <w:r w:rsidRPr="00977E14">
              <w:rPr>
                <w:rFonts w:ascii="Cambria" w:hAnsi="Cambria"/>
                <w:bCs/>
                <w:color w:val="000000"/>
                <w:sz w:val="20"/>
                <w:szCs w:val="20"/>
                <w:lang w:val="en-GB"/>
              </w:rPr>
              <w:t>.</w:t>
            </w:r>
          </w:p>
          <w:p w14:paraId="4FDCE908" w14:textId="77777777" w:rsidR="006639AA" w:rsidRDefault="006639AA" w:rsidP="0014406C">
            <w:pPr>
              <w:pStyle w:val="Default"/>
              <w:jc w:val="both"/>
            </w:pPr>
          </w:p>
          <w:p w14:paraId="4389DEB7" w14:textId="7E1CADCD" w:rsidR="00D77F9F" w:rsidRPr="00026341" w:rsidRDefault="006639AA" w:rsidP="00026341">
            <w:pPr>
              <w:pStyle w:val="Default"/>
              <w:jc w:val="both"/>
            </w:pPr>
            <w:r w:rsidRPr="006403CB">
              <w:rPr>
                <w:rFonts w:ascii="Cambria" w:hAnsi="Cambria" w:cs="Arial"/>
                <w:i/>
                <w:sz w:val="16"/>
                <w:szCs w:val="16"/>
                <w:lang w:val="en-GB"/>
              </w:rPr>
              <w:t>Related academic journals:</w:t>
            </w:r>
          </w:p>
          <w:p w14:paraId="64B059E0" w14:textId="77777777" w:rsidR="00977E14" w:rsidRPr="007C20D4" w:rsidRDefault="00977E14" w:rsidP="00977E14">
            <w:pPr>
              <w:numPr>
                <w:ilvl w:val="0"/>
                <w:numId w:val="3"/>
              </w:numPr>
              <w:jc w:val="both"/>
              <w:rPr>
                <w:rFonts w:ascii="Cambria" w:hAnsi="Cambria"/>
                <w:sz w:val="20"/>
                <w:szCs w:val="20"/>
              </w:rPr>
            </w:pPr>
            <w:r w:rsidRPr="007C20D4">
              <w:rPr>
                <w:rFonts w:ascii="Cambria" w:hAnsi="Cambria"/>
                <w:sz w:val="20"/>
                <w:szCs w:val="20"/>
              </w:rPr>
              <w:t>CBE life sciences education (American Society for Cell Biology)</w:t>
            </w:r>
          </w:p>
          <w:p w14:paraId="5C74DCD6" w14:textId="77777777" w:rsidR="00977E14" w:rsidRPr="007C20D4" w:rsidRDefault="00977E14" w:rsidP="00977E14">
            <w:pPr>
              <w:numPr>
                <w:ilvl w:val="0"/>
                <w:numId w:val="3"/>
              </w:numPr>
              <w:jc w:val="both"/>
              <w:rPr>
                <w:rFonts w:ascii="Cambria" w:hAnsi="Cambria"/>
                <w:sz w:val="20"/>
                <w:szCs w:val="20"/>
              </w:rPr>
            </w:pPr>
            <w:r w:rsidRPr="007C20D4">
              <w:rPr>
                <w:rFonts w:ascii="Cambria" w:hAnsi="Cambria"/>
                <w:sz w:val="20"/>
                <w:szCs w:val="20"/>
              </w:rPr>
              <w:t>Brains, minds &amp; media: journal of new media in neural and cognitive science and education (Bielefeld University)</w:t>
            </w:r>
          </w:p>
          <w:p w14:paraId="0A48DE41" w14:textId="77777777" w:rsidR="00977E14" w:rsidRPr="007C20D4" w:rsidRDefault="00977E14" w:rsidP="00977E14">
            <w:pPr>
              <w:numPr>
                <w:ilvl w:val="0"/>
                <w:numId w:val="3"/>
              </w:numPr>
              <w:jc w:val="both"/>
              <w:rPr>
                <w:rFonts w:ascii="Cambria" w:hAnsi="Cambria"/>
                <w:sz w:val="20"/>
                <w:szCs w:val="20"/>
              </w:rPr>
            </w:pPr>
            <w:r w:rsidRPr="007C20D4">
              <w:rPr>
                <w:rFonts w:ascii="Cambria" w:hAnsi="Cambria"/>
                <w:sz w:val="20"/>
                <w:szCs w:val="20"/>
              </w:rPr>
              <w:t>Biochemistry and molecular biology education (Wiley)</w:t>
            </w:r>
          </w:p>
          <w:p w14:paraId="2883154B" w14:textId="77777777" w:rsidR="00977E14" w:rsidRPr="007C20D4" w:rsidRDefault="00977E14" w:rsidP="00977E14">
            <w:pPr>
              <w:numPr>
                <w:ilvl w:val="0"/>
                <w:numId w:val="3"/>
              </w:numPr>
              <w:jc w:val="both"/>
              <w:rPr>
                <w:rFonts w:ascii="Cambria" w:hAnsi="Cambria"/>
                <w:sz w:val="20"/>
                <w:szCs w:val="20"/>
              </w:rPr>
            </w:pPr>
            <w:r w:rsidRPr="007C20D4">
              <w:rPr>
                <w:rFonts w:ascii="Cambria" w:hAnsi="Cambria"/>
                <w:sz w:val="20"/>
                <w:szCs w:val="20"/>
              </w:rPr>
              <w:t>Biochemical Education (Elsevier)</w:t>
            </w:r>
          </w:p>
          <w:p w14:paraId="47D4A222" w14:textId="77777777" w:rsidR="00977E14" w:rsidRPr="007C20D4" w:rsidRDefault="00977E14" w:rsidP="00977E14">
            <w:pPr>
              <w:numPr>
                <w:ilvl w:val="0"/>
                <w:numId w:val="3"/>
              </w:numPr>
              <w:jc w:val="both"/>
              <w:rPr>
                <w:rFonts w:ascii="Cambria" w:hAnsi="Cambria"/>
                <w:sz w:val="20"/>
                <w:szCs w:val="20"/>
              </w:rPr>
            </w:pPr>
            <w:r w:rsidRPr="007C20D4">
              <w:rPr>
                <w:rFonts w:ascii="Cambria" w:hAnsi="Cambria"/>
                <w:sz w:val="20"/>
                <w:szCs w:val="20"/>
              </w:rPr>
              <w:t>Journal of Microbiology &amp; Biology Education (American Society for Microbiology)</w:t>
            </w:r>
          </w:p>
          <w:p w14:paraId="435CBB8E" w14:textId="77777777" w:rsidR="00977E14" w:rsidRPr="00187061" w:rsidRDefault="00977E14" w:rsidP="00977E14">
            <w:pPr>
              <w:numPr>
                <w:ilvl w:val="0"/>
                <w:numId w:val="3"/>
              </w:numPr>
              <w:jc w:val="both"/>
              <w:rPr>
                <w:lang w:val="en-GB"/>
              </w:rPr>
            </w:pPr>
            <w:r w:rsidRPr="007C20D4">
              <w:rPr>
                <w:rFonts w:ascii="Cambria" w:hAnsi="Cambria"/>
                <w:sz w:val="20"/>
                <w:szCs w:val="20"/>
              </w:rPr>
              <w:t>Journal of Biological Education (Taylor &amp; Francis)</w:t>
            </w:r>
          </w:p>
          <w:p w14:paraId="47BD4DB3" w14:textId="77777777" w:rsidR="005D23EB" w:rsidRPr="006403CB" w:rsidRDefault="005D23EB" w:rsidP="00C822F5">
            <w:pPr>
              <w:jc w:val="both"/>
              <w:rPr>
                <w:rFonts w:ascii="Cambria" w:hAnsi="Cambria" w:cs="Arial"/>
                <w:b/>
                <w:lang w:val="en-GB"/>
              </w:rPr>
            </w:pPr>
          </w:p>
        </w:tc>
      </w:tr>
      <w:bookmarkEnd w:id="0"/>
    </w:tbl>
    <w:p w14:paraId="674EC827" w14:textId="77777777" w:rsidR="005D23EB" w:rsidRPr="006403CB" w:rsidRDefault="005D23EB" w:rsidP="00836326"/>
    <w:sectPr w:rsidR="005D23EB" w:rsidRPr="006403CB"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1B1B" w14:textId="77777777" w:rsidR="002D5A44" w:rsidRDefault="002D5A44">
      <w:r>
        <w:separator/>
      </w:r>
    </w:p>
  </w:endnote>
  <w:endnote w:type="continuationSeparator" w:id="0">
    <w:p w14:paraId="45C6F4F2" w14:textId="77777777" w:rsidR="002D5A44" w:rsidRDefault="002D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BC07" w14:textId="77777777" w:rsidR="002D5A44" w:rsidRDefault="002D5A44">
      <w:r>
        <w:separator/>
      </w:r>
    </w:p>
  </w:footnote>
  <w:footnote w:type="continuationSeparator" w:id="0">
    <w:p w14:paraId="6951BBE2" w14:textId="77777777" w:rsidR="002D5A44" w:rsidRDefault="002D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E1AA" w14:textId="77777777" w:rsidR="005D23EB" w:rsidRDefault="006B4E30">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14:paraId="360632EA" w14:textId="77777777" w:rsidR="005D23EB" w:rsidRDefault="005D2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B29"/>
    <w:multiLevelType w:val="hybridMultilevel"/>
    <w:tmpl w:val="FAB229EC"/>
    <w:lvl w:ilvl="0" w:tplc="A5AE82FA">
      <w:numFmt w:val="bullet"/>
      <w:lvlText w:val="-"/>
      <w:lvlJc w:val="left"/>
      <w:pPr>
        <w:ind w:left="1440" w:hanging="360"/>
      </w:pPr>
      <w:rPr>
        <w:rFonts w:ascii="Cambria" w:eastAsia="Times New Roman" w:hAnsi="Cambria" w:cs="Times New Roman" w:hint="default"/>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2C2292"/>
    <w:multiLevelType w:val="hybridMultilevel"/>
    <w:tmpl w:val="ED882A20"/>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F6C4D"/>
    <w:multiLevelType w:val="hybridMultilevel"/>
    <w:tmpl w:val="4B92B3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27A8D"/>
    <w:multiLevelType w:val="hybridMultilevel"/>
    <w:tmpl w:val="6FC680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92CA4"/>
    <w:multiLevelType w:val="hybridMultilevel"/>
    <w:tmpl w:val="A4D62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A7A"/>
    <w:rsid w:val="00011899"/>
    <w:rsid w:val="00012287"/>
    <w:rsid w:val="0001536E"/>
    <w:rsid w:val="000153D9"/>
    <w:rsid w:val="000205C6"/>
    <w:rsid w:val="00024339"/>
    <w:rsid w:val="00024BCB"/>
    <w:rsid w:val="0002577E"/>
    <w:rsid w:val="00026341"/>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9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479"/>
    <w:rsid w:val="00091783"/>
    <w:rsid w:val="00091F9F"/>
    <w:rsid w:val="000957CA"/>
    <w:rsid w:val="000964E8"/>
    <w:rsid w:val="000A258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082"/>
    <w:rsid w:val="000E42EA"/>
    <w:rsid w:val="000E54CA"/>
    <w:rsid w:val="000E6CD4"/>
    <w:rsid w:val="000E6EFC"/>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6BE"/>
    <w:rsid w:val="0014237E"/>
    <w:rsid w:val="0014406C"/>
    <w:rsid w:val="00144568"/>
    <w:rsid w:val="0014708D"/>
    <w:rsid w:val="0014716A"/>
    <w:rsid w:val="0015270C"/>
    <w:rsid w:val="00155ADD"/>
    <w:rsid w:val="00155C50"/>
    <w:rsid w:val="001565BF"/>
    <w:rsid w:val="00157A9F"/>
    <w:rsid w:val="00161BCF"/>
    <w:rsid w:val="00161BFB"/>
    <w:rsid w:val="0016225C"/>
    <w:rsid w:val="00163985"/>
    <w:rsid w:val="00163C8C"/>
    <w:rsid w:val="00164080"/>
    <w:rsid w:val="00165358"/>
    <w:rsid w:val="001666BA"/>
    <w:rsid w:val="00167BF7"/>
    <w:rsid w:val="00167DF1"/>
    <w:rsid w:val="00171309"/>
    <w:rsid w:val="001718A1"/>
    <w:rsid w:val="001767FD"/>
    <w:rsid w:val="00176AD2"/>
    <w:rsid w:val="00177937"/>
    <w:rsid w:val="001828E9"/>
    <w:rsid w:val="00183B0B"/>
    <w:rsid w:val="00184CF9"/>
    <w:rsid w:val="00186314"/>
    <w:rsid w:val="00186EF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0A0"/>
    <w:rsid w:val="001A75E5"/>
    <w:rsid w:val="001B2C9D"/>
    <w:rsid w:val="001B36BC"/>
    <w:rsid w:val="001B42AA"/>
    <w:rsid w:val="001B5AF1"/>
    <w:rsid w:val="001B647B"/>
    <w:rsid w:val="001B78EE"/>
    <w:rsid w:val="001C2D16"/>
    <w:rsid w:val="001C37B5"/>
    <w:rsid w:val="001C59F2"/>
    <w:rsid w:val="001C6883"/>
    <w:rsid w:val="001C7883"/>
    <w:rsid w:val="001D06B9"/>
    <w:rsid w:val="001D11D9"/>
    <w:rsid w:val="001D1A50"/>
    <w:rsid w:val="001D2E43"/>
    <w:rsid w:val="001D3609"/>
    <w:rsid w:val="001D6B5D"/>
    <w:rsid w:val="001E191C"/>
    <w:rsid w:val="001E224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1640D"/>
    <w:rsid w:val="0022013C"/>
    <w:rsid w:val="002208A1"/>
    <w:rsid w:val="00220BCB"/>
    <w:rsid w:val="00222F35"/>
    <w:rsid w:val="00225396"/>
    <w:rsid w:val="00231676"/>
    <w:rsid w:val="00231A1F"/>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9E4"/>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309A"/>
    <w:rsid w:val="002B53E5"/>
    <w:rsid w:val="002C02CE"/>
    <w:rsid w:val="002C3352"/>
    <w:rsid w:val="002C4096"/>
    <w:rsid w:val="002C4537"/>
    <w:rsid w:val="002C644D"/>
    <w:rsid w:val="002C7D88"/>
    <w:rsid w:val="002D013A"/>
    <w:rsid w:val="002D3A20"/>
    <w:rsid w:val="002D5542"/>
    <w:rsid w:val="002D5A44"/>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BB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F73"/>
    <w:rsid w:val="003E49B7"/>
    <w:rsid w:val="003E5157"/>
    <w:rsid w:val="003E51B2"/>
    <w:rsid w:val="003E55FF"/>
    <w:rsid w:val="003E5B69"/>
    <w:rsid w:val="003E60B5"/>
    <w:rsid w:val="003F02AB"/>
    <w:rsid w:val="003F20DC"/>
    <w:rsid w:val="003F5EF6"/>
    <w:rsid w:val="003F6949"/>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E86"/>
    <w:rsid w:val="00483497"/>
    <w:rsid w:val="00483ABF"/>
    <w:rsid w:val="00484ADB"/>
    <w:rsid w:val="00485AB4"/>
    <w:rsid w:val="00485DC2"/>
    <w:rsid w:val="0049018B"/>
    <w:rsid w:val="0049055C"/>
    <w:rsid w:val="00490587"/>
    <w:rsid w:val="00490903"/>
    <w:rsid w:val="00492638"/>
    <w:rsid w:val="00495C32"/>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123"/>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053"/>
    <w:rsid w:val="00555E43"/>
    <w:rsid w:val="005576D8"/>
    <w:rsid w:val="005579B7"/>
    <w:rsid w:val="00560B00"/>
    <w:rsid w:val="00561B2C"/>
    <w:rsid w:val="00562CCC"/>
    <w:rsid w:val="00564A87"/>
    <w:rsid w:val="005653AC"/>
    <w:rsid w:val="005655E4"/>
    <w:rsid w:val="00565796"/>
    <w:rsid w:val="005667DA"/>
    <w:rsid w:val="00570C51"/>
    <w:rsid w:val="005712F1"/>
    <w:rsid w:val="0057137E"/>
    <w:rsid w:val="0057266B"/>
    <w:rsid w:val="00573222"/>
    <w:rsid w:val="00574E62"/>
    <w:rsid w:val="00576F02"/>
    <w:rsid w:val="005773B3"/>
    <w:rsid w:val="00580EB3"/>
    <w:rsid w:val="00581298"/>
    <w:rsid w:val="005820F8"/>
    <w:rsid w:val="005829DE"/>
    <w:rsid w:val="005841A6"/>
    <w:rsid w:val="0059066F"/>
    <w:rsid w:val="0059324E"/>
    <w:rsid w:val="005A0765"/>
    <w:rsid w:val="005A163E"/>
    <w:rsid w:val="005A1D90"/>
    <w:rsid w:val="005A1F3A"/>
    <w:rsid w:val="005A2605"/>
    <w:rsid w:val="005A3107"/>
    <w:rsid w:val="005A456C"/>
    <w:rsid w:val="005A71FE"/>
    <w:rsid w:val="005B0230"/>
    <w:rsid w:val="005B1224"/>
    <w:rsid w:val="005B20B9"/>
    <w:rsid w:val="005B3E68"/>
    <w:rsid w:val="005B448E"/>
    <w:rsid w:val="005B6176"/>
    <w:rsid w:val="005B6220"/>
    <w:rsid w:val="005B6CC3"/>
    <w:rsid w:val="005B74FD"/>
    <w:rsid w:val="005B7B2D"/>
    <w:rsid w:val="005C1727"/>
    <w:rsid w:val="005C3889"/>
    <w:rsid w:val="005C51A0"/>
    <w:rsid w:val="005C6084"/>
    <w:rsid w:val="005C67DC"/>
    <w:rsid w:val="005D135D"/>
    <w:rsid w:val="005D1A9E"/>
    <w:rsid w:val="005D23EB"/>
    <w:rsid w:val="005D271A"/>
    <w:rsid w:val="005D3260"/>
    <w:rsid w:val="005D3BD0"/>
    <w:rsid w:val="005D578B"/>
    <w:rsid w:val="005D64AF"/>
    <w:rsid w:val="005E096A"/>
    <w:rsid w:val="005E3207"/>
    <w:rsid w:val="005E3C04"/>
    <w:rsid w:val="005E3E18"/>
    <w:rsid w:val="005E4CDD"/>
    <w:rsid w:val="005E670E"/>
    <w:rsid w:val="005F1D7B"/>
    <w:rsid w:val="00600104"/>
    <w:rsid w:val="0060443B"/>
    <w:rsid w:val="00605202"/>
    <w:rsid w:val="00605EBA"/>
    <w:rsid w:val="00606244"/>
    <w:rsid w:val="00606296"/>
    <w:rsid w:val="00606935"/>
    <w:rsid w:val="00607285"/>
    <w:rsid w:val="00607F29"/>
    <w:rsid w:val="006122F8"/>
    <w:rsid w:val="0061373A"/>
    <w:rsid w:val="00615595"/>
    <w:rsid w:val="00616ACF"/>
    <w:rsid w:val="00616EF9"/>
    <w:rsid w:val="00617CBD"/>
    <w:rsid w:val="0062344E"/>
    <w:rsid w:val="00630A21"/>
    <w:rsid w:val="006324B4"/>
    <w:rsid w:val="00632727"/>
    <w:rsid w:val="006335B2"/>
    <w:rsid w:val="006348E5"/>
    <w:rsid w:val="0063491B"/>
    <w:rsid w:val="006403CB"/>
    <w:rsid w:val="00640C8C"/>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15A"/>
    <w:rsid w:val="006B0C77"/>
    <w:rsid w:val="006B1A7F"/>
    <w:rsid w:val="006B1F35"/>
    <w:rsid w:val="006B4E30"/>
    <w:rsid w:val="006C1F50"/>
    <w:rsid w:val="006C2E14"/>
    <w:rsid w:val="006C6543"/>
    <w:rsid w:val="006C6820"/>
    <w:rsid w:val="006C6950"/>
    <w:rsid w:val="006C6B65"/>
    <w:rsid w:val="006C6BE9"/>
    <w:rsid w:val="006C7193"/>
    <w:rsid w:val="006D1E2E"/>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BDA"/>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09A6"/>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0FA1"/>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1EB4"/>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034E"/>
    <w:rsid w:val="007E277A"/>
    <w:rsid w:val="007E29E5"/>
    <w:rsid w:val="007E3B64"/>
    <w:rsid w:val="007E6482"/>
    <w:rsid w:val="007F00E3"/>
    <w:rsid w:val="007F100F"/>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1EDB"/>
    <w:rsid w:val="00823CF1"/>
    <w:rsid w:val="00825F04"/>
    <w:rsid w:val="0082674F"/>
    <w:rsid w:val="00826DBC"/>
    <w:rsid w:val="008310CB"/>
    <w:rsid w:val="008319C4"/>
    <w:rsid w:val="00831CE8"/>
    <w:rsid w:val="00836326"/>
    <w:rsid w:val="0083724C"/>
    <w:rsid w:val="00837289"/>
    <w:rsid w:val="00837A77"/>
    <w:rsid w:val="00837BDE"/>
    <w:rsid w:val="008400D0"/>
    <w:rsid w:val="008441AC"/>
    <w:rsid w:val="008452A3"/>
    <w:rsid w:val="00846C71"/>
    <w:rsid w:val="0085019A"/>
    <w:rsid w:val="00854740"/>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E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B69"/>
    <w:rsid w:val="00945FB5"/>
    <w:rsid w:val="00946979"/>
    <w:rsid w:val="00947099"/>
    <w:rsid w:val="009474AE"/>
    <w:rsid w:val="00947CDE"/>
    <w:rsid w:val="009501E8"/>
    <w:rsid w:val="00952678"/>
    <w:rsid w:val="00955CCB"/>
    <w:rsid w:val="00956FDE"/>
    <w:rsid w:val="009644E3"/>
    <w:rsid w:val="00964DA1"/>
    <w:rsid w:val="0096523C"/>
    <w:rsid w:val="00966515"/>
    <w:rsid w:val="00966842"/>
    <w:rsid w:val="00966C4D"/>
    <w:rsid w:val="00966E25"/>
    <w:rsid w:val="00967F41"/>
    <w:rsid w:val="00967FD1"/>
    <w:rsid w:val="00970592"/>
    <w:rsid w:val="00971DBD"/>
    <w:rsid w:val="009722E9"/>
    <w:rsid w:val="009754DE"/>
    <w:rsid w:val="00977E14"/>
    <w:rsid w:val="009800BC"/>
    <w:rsid w:val="009801C0"/>
    <w:rsid w:val="0098023E"/>
    <w:rsid w:val="00980D9A"/>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260A"/>
    <w:rsid w:val="009F3A11"/>
    <w:rsid w:val="009F4F94"/>
    <w:rsid w:val="009F69EF"/>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A88"/>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1834"/>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5D88"/>
    <w:rsid w:val="00AB608F"/>
    <w:rsid w:val="00AB7A54"/>
    <w:rsid w:val="00AC0EE4"/>
    <w:rsid w:val="00AC104D"/>
    <w:rsid w:val="00AC10B7"/>
    <w:rsid w:val="00AC1B1B"/>
    <w:rsid w:val="00AC266D"/>
    <w:rsid w:val="00AC3358"/>
    <w:rsid w:val="00AC3ABD"/>
    <w:rsid w:val="00AC56A2"/>
    <w:rsid w:val="00AD10E3"/>
    <w:rsid w:val="00AD171A"/>
    <w:rsid w:val="00AD2837"/>
    <w:rsid w:val="00AD353F"/>
    <w:rsid w:val="00AD7BC6"/>
    <w:rsid w:val="00AD7F47"/>
    <w:rsid w:val="00AE11CE"/>
    <w:rsid w:val="00AE3F14"/>
    <w:rsid w:val="00AE645E"/>
    <w:rsid w:val="00AE68C8"/>
    <w:rsid w:val="00AE7A01"/>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5380"/>
    <w:rsid w:val="00B160B7"/>
    <w:rsid w:val="00B23D40"/>
    <w:rsid w:val="00B245EF"/>
    <w:rsid w:val="00B26563"/>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13F"/>
    <w:rsid w:val="00B72E92"/>
    <w:rsid w:val="00B75349"/>
    <w:rsid w:val="00B75B7D"/>
    <w:rsid w:val="00B76EA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1FE2"/>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A59"/>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5175"/>
    <w:rsid w:val="00C557F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4E5"/>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1617"/>
    <w:rsid w:val="00D3216D"/>
    <w:rsid w:val="00D32832"/>
    <w:rsid w:val="00D366D7"/>
    <w:rsid w:val="00D37304"/>
    <w:rsid w:val="00D40DB8"/>
    <w:rsid w:val="00D41958"/>
    <w:rsid w:val="00D4229B"/>
    <w:rsid w:val="00D429B3"/>
    <w:rsid w:val="00D43079"/>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77F9F"/>
    <w:rsid w:val="00D812A3"/>
    <w:rsid w:val="00D819FF"/>
    <w:rsid w:val="00D85206"/>
    <w:rsid w:val="00D862D5"/>
    <w:rsid w:val="00D905F8"/>
    <w:rsid w:val="00D9383A"/>
    <w:rsid w:val="00D938C4"/>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2DA"/>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E6F"/>
    <w:rsid w:val="00E327E0"/>
    <w:rsid w:val="00E32ACF"/>
    <w:rsid w:val="00E353B0"/>
    <w:rsid w:val="00E35504"/>
    <w:rsid w:val="00E36729"/>
    <w:rsid w:val="00E4129E"/>
    <w:rsid w:val="00E438D6"/>
    <w:rsid w:val="00E44A6E"/>
    <w:rsid w:val="00E46787"/>
    <w:rsid w:val="00E51A8D"/>
    <w:rsid w:val="00E528B6"/>
    <w:rsid w:val="00E52BD2"/>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8CD"/>
    <w:rsid w:val="00E91744"/>
    <w:rsid w:val="00E91EDC"/>
    <w:rsid w:val="00E96FAF"/>
    <w:rsid w:val="00EA1716"/>
    <w:rsid w:val="00EA27BF"/>
    <w:rsid w:val="00EA2815"/>
    <w:rsid w:val="00EA732E"/>
    <w:rsid w:val="00EA7D02"/>
    <w:rsid w:val="00EB1AB8"/>
    <w:rsid w:val="00EB5323"/>
    <w:rsid w:val="00EC118A"/>
    <w:rsid w:val="00EC1912"/>
    <w:rsid w:val="00EC1953"/>
    <w:rsid w:val="00EC3DBA"/>
    <w:rsid w:val="00EC4152"/>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29"/>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528"/>
    <w:rsid w:val="00F93D32"/>
    <w:rsid w:val="00F952A5"/>
    <w:rsid w:val="00F959E5"/>
    <w:rsid w:val="00F96C72"/>
    <w:rsid w:val="00FA1BAF"/>
    <w:rsid w:val="00FA38F4"/>
    <w:rsid w:val="00FA5E84"/>
    <w:rsid w:val="00FB074D"/>
    <w:rsid w:val="00FB4EE1"/>
    <w:rsid w:val="00FB5804"/>
    <w:rsid w:val="00FB6134"/>
    <w:rsid w:val="00FB65C4"/>
    <w:rsid w:val="00FB74E7"/>
    <w:rsid w:val="00FC17D9"/>
    <w:rsid w:val="00FC408D"/>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309D0"/>
  <w15:docId w15:val="{97480E49-7851-415D-909D-97C8312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340"/>
    <w:rPr>
      <w:rFonts w:ascii="Arial" w:hAnsi="Arial" w:cs="Arial"/>
      <w:b/>
      <w:bCs/>
      <w:sz w:val="24"/>
      <w:szCs w:val="24"/>
      <w:lang w:eastAsia="en-US"/>
    </w:rPr>
  </w:style>
  <w:style w:type="character" w:customStyle="1" w:styleId="Heading2Char">
    <w:name w:val="Heading 2 Char"/>
    <w:link w:val="Heading2"/>
    <w:uiPriority w:val="99"/>
    <w:locked/>
    <w:rsid w:val="004520BF"/>
    <w:rPr>
      <w:rFonts w:ascii="Arial" w:hAnsi="Arial" w:cs="Times New Roman"/>
      <w:b/>
      <w:sz w:val="24"/>
      <w:lang w:eastAsia="en-US"/>
    </w:rPr>
  </w:style>
  <w:style w:type="character" w:customStyle="1" w:styleId="Heading3Char">
    <w:name w:val="Heading 3 Char"/>
    <w:link w:val="Heading3"/>
    <w:uiPriority w:val="99"/>
    <w:locked/>
    <w:rsid w:val="00717340"/>
    <w:rPr>
      <w:rFonts w:ascii="Arial" w:hAnsi="Arial" w:cs="Arial"/>
      <w:b/>
      <w:bCs/>
      <w:sz w:val="26"/>
      <w:szCs w:val="26"/>
      <w:lang w:eastAsia="en-US"/>
    </w:rPr>
  </w:style>
  <w:style w:type="character" w:customStyle="1" w:styleId="Heading4Char">
    <w:name w:val="Heading 4 Char"/>
    <w:link w:val="Heading4"/>
    <w:uiPriority w:val="99"/>
    <w:semiHidden/>
    <w:locked/>
    <w:rsid w:val="003B23D7"/>
    <w:rPr>
      <w:rFonts w:ascii="Calibri" w:hAnsi="Calibri" w:cs="Times New Roman"/>
      <w:b/>
      <w:bCs/>
      <w:sz w:val="28"/>
      <w:szCs w:val="28"/>
    </w:rPr>
  </w:style>
  <w:style w:type="character" w:customStyle="1" w:styleId="Heading5Char">
    <w:name w:val="Heading 5 Char"/>
    <w:link w:val="Heading5"/>
    <w:uiPriority w:val="99"/>
    <w:semiHidden/>
    <w:locked/>
    <w:rsid w:val="003B23D7"/>
    <w:rPr>
      <w:rFonts w:ascii="Calibri" w:hAnsi="Calibri" w:cs="Times New Roman"/>
      <w:b/>
      <w:bCs/>
      <w:i/>
      <w:iCs/>
      <w:sz w:val="26"/>
      <w:szCs w:val="26"/>
    </w:rPr>
  </w:style>
  <w:style w:type="character" w:customStyle="1" w:styleId="Heading6Char">
    <w:name w:val="Heading 6 Char"/>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link w:val="FootnoteText"/>
    <w:uiPriority w:val="99"/>
    <w:semiHidden/>
    <w:locked/>
    <w:rsid w:val="00717340"/>
    <w:rPr>
      <w:rFonts w:cs="Times New Roman"/>
      <w:lang w:val="en-US" w:eastAsia="en-US"/>
    </w:rPr>
  </w:style>
  <w:style w:type="character" w:styleId="FootnoteReference">
    <w:name w:val="footnote reference"/>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link w:val="Header"/>
    <w:uiPriority w:val="99"/>
    <w:locked/>
    <w:rsid w:val="00704DB8"/>
    <w:rPr>
      <w:rFonts w:cs="Times New Roman"/>
      <w:sz w:val="24"/>
      <w:szCs w:val="24"/>
      <w:lang w:val="en-US" w:eastAsia="en-US"/>
    </w:rPr>
  </w:style>
  <w:style w:type="character" w:styleId="PageNumber">
    <w:name w:val="page number"/>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link w:val="BalloonText"/>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CommentReference">
    <w:name w:val="annotation reference"/>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link w:val="CommentSubject"/>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Emphasis">
    <w:name w:val="Emphasis"/>
    <w:uiPriority w:val="99"/>
    <w:qFormat/>
    <w:locked/>
    <w:rsid w:val="00C210BA"/>
    <w:rPr>
      <w:rFonts w:cs="Times New Roman"/>
      <w:i/>
      <w:iCs/>
    </w:rPr>
  </w:style>
  <w:style w:type="character" w:styleId="Strong">
    <w:name w:val="Strong"/>
    <w:uiPriority w:val="99"/>
    <w:qFormat/>
    <w:locked/>
    <w:rsid w:val="00305870"/>
    <w:rPr>
      <w:rFonts w:cs="Times New Roman"/>
      <w:b/>
      <w:bCs/>
    </w:rPr>
  </w:style>
  <w:style w:type="character" w:styleId="FollowedHyperlink">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val="en-US"/>
    </w:rPr>
  </w:style>
  <w:style w:type="character" w:styleId="UnresolvedMention">
    <w:name w:val="Unresolved Mention"/>
    <w:uiPriority w:val="99"/>
    <w:semiHidden/>
    <w:unhideWhenUsed/>
    <w:rsid w:val="003A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urse.uoi.gr/enrol/index.php?id=1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4</Pages>
  <Words>1447</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ΛΕΥΚΟΘΕΑ-ΒΑΣΙΛΙΚΗ ΑΝΔΡΕΟΥ</cp:lastModifiedBy>
  <cp:revision>76</cp:revision>
  <cp:lastPrinted>2014-04-24T14:33:00Z</cp:lastPrinted>
  <dcterms:created xsi:type="dcterms:W3CDTF">2017-03-31T18:23:00Z</dcterms:created>
  <dcterms:modified xsi:type="dcterms:W3CDTF">2020-07-30T03:44:00Z</dcterms:modified>
</cp:coreProperties>
</file>